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85" w:rsidRPr="008E6085" w:rsidRDefault="008E6085" w:rsidP="008E6085">
      <w:pPr>
        <w:jc w:val="center"/>
        <w:rPr>
          <w:rFonts w:asciiTheme="majorEastAsia" w:eastAsiaTheme="majorEastAsia" w:hAnsiTheme="majorEastAsia"/>
          <w:b/>
          <w:color w:val="FF0000"/>
          <w:spacing w:val="22"/>
          <w:w w:val="50"/>
          <w:kern w:val="44"/>
          <w:sz w:val="88"/>
          <w:szCs w:val="88"/>
        </w:rPr>
      </w:pPr>
      <w:r w:rsidRPr="008E6085">
        <w:rPr>
          <w:rFonts w:asciiTheme="majorEastAsia" w:eastAsiaTheme="majorEastAsia" w:hAnsiTheme="majorEastAsia" w:hint="eastAsia"/>
          <w:b/>
          <w:color w:val="FF0000"/>
          <w:spacing w:val="22"/>
          <w:w w:val="50"/>
          <w:kern w:val="44"/>
          <w:sz w:val="88"/>
          <w:szCs w:val="88"/>
        </w:rPr>
        <w:t>中国教育工会湖州师范学院委员会文件</w:t>
      </w:r>
    </w:p>
    <w:p w:rsidR="008E6085" w:rsidRPr="00116141" w:rsidRDefault="008E6085" w:rsidP="008E6085">
      <w:pPr>
        <w:pStyle w:val="a3"/>
        <w:spacing w:line="360" w:lineRule="auto"/>
        <w:jc w:val="center"/>
        <w:rPr>
          <w:rFonts w:ascii="仿宋_GB2312" w:eastAsia="仿宋_GB2312" w:hAnsi="Times New Roman"/>
          <w:kern w:val="2"/>
          <w:sz w:val="32"/>
          <w:szCs w:val="32"/>
        </w:rPr>
      </w:pPr>
      <w:r w:rsidRPr="00116141">
        <w:rPr>
          <w:rFonts w:ascii="仿宋_GB2312" w:eastAsia="仿宋_GB2312" w:hAnsi="Times New Roman" w:hint="eastAsia"/>
          <w:kern w:val="2"/>
          <w:sz w:val="32"/>
          <w:szCs w:val="32"/>
        </w:rPr>
        <w:t>湖师院工〔</w:t>
      </w:r>
      <w:r w:rsidR="00094B4C">
        <w:rPr>
          <w:rFonts w:ascii="仿宋_GB2312" w:eastAsia="仿宋_GB2312" w:hAnsi="Times New Roman" w:hint="eastAsia"/>
          <w:kern w:val="2"/>
          <w:sz w:val="32"/>
          <w:szCs w:val="32"/>
        </w:rPr>
        <w:t>2018</w:t>
      </w:r>
      <w:r w:rsidRPr="00116141">
        <w:rPr>
          <w:rFonts w:ascii="仿宋_GB2312" w:eastAsia="仿宋_GB2312" w:hAnsi="Times New Roman" w:hint="eastAsia"/>
          <w:kern w:val="2"/>
          <w:sz w:val="32"/>
          <w:szCs w:val="32"/>
        </w:rPr>
        <w:t>〕</w:t>
      </w:r>
      <w:r w:rsidR="001E0671">
        <w:rPr>
          <w:rFonts w:ascii="仿宋_GB2312" w:eastAsia="仿宋_GB2312" w:hAnsi="Times New Roman" w:hint="eastAsia"/>
          <w:kern w:val="2"/>
          <w:sz w:val="32"/>
          <w:szCs w:val="32"/>
        </w:rPr>
        <w:t>2</w:t>
      </w:r>
      <w:r w:rsidRPr="00116141">
        <w:rPr>
          <w:rFonts w:ascii="仿宋_GB2312" w:eastAsia="仿宋_GB2312" w:hAnsi="Times New Roman" w:hint="eastAsia"/>
          <w:kern w:val="2"/>
          <w:sz w:val="32"/>
          <w:szCs w:val="32"/>
        </w:rPr>
        <w:t>号</w:t>
      </w:r>
    </w:p>
    <w:p w:rsidR="006C1681" w:rsidRDefault="00006ADF" w:rsidP="006C1681">
      <w:pPr>
        <w:pStyle w:val="a3"/>
        <w:spacing w:line="480" w:lineRule="auto"/>
        <w:jc w:val="center"/>
      </w:pPr>
      <w:r>
        <w:rPr>
          <w:noProof/>
        </w:rPr>
        <w:pict>
          <v:group id="_x0000_s1030" style="position:absolute;left:0;text-align:left;margin-left:-.75pt;margin-top:3pt;width:419.4pt;height:23.4pt;z-index:251662336" coordorigin="2064,4872" coordsize="8388,468">
            <v:line id="_x0000_s1031" style="position:absolute" from="2064,5115" to="5727,5115" strokecolor="red" strokeweight="2.25pt"/>
            <v:line id="_x0000_s1032" style="position:absolute" from="6790,5115" to="10452,5115" strokecolor="red" strokeweight="2.25p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33" type="#_x0000_t12" style="position:absolute;left:6053;top:4872;width:462;height:468" fillcolor="red" strokecolor="red"/>
          </v:group>
        </w:pict>
      </w:r>
    </w:p>
    <w:p w:rsidR="001E0671" w:rsidRPr="001E0671" w:rsidRDefault="001E0671" w:rsidP="001E0671">
      <w:pPr>
        <w:jc w:val="center"/>
        <w:rPr>
          <w:b/>
          <w:sz w:val="36"/>
          <w:szCs w:val="36"/>
        </w:rPr>
      </w:pPr>
      <w:r w:rsidRPr="001E0671">
        <w:rPr>
          <w:rFonts w:hint="eastAsia"/>
          <w:b/>
          <w:sz w:val="36"/>
          <w:szCs w:val="36"/>
        </w:rPr>
        <w:t>关于推荐评选第三届浙江省“最美教师”的通知</w:t>
      </w:r>
    </w:p>
    <w:p w:rsidR="00500E7B" w:rsidRDefault="00500E7B" w:rsidP="001E0671">
      <w:pPr>
        <w:spacing w:line="500" w:lineRule="exact"/>
        <w:jc w:val="left"/>
        <w:rPr>
          <w:rFonts w:ascii="仿宋_GB2312" w:eastAsia="仿宋_GB2312" w:hAnsi="宋体" w:hint="eastAsia"/>
          <w:sz w:val="30"/>
          <w:szCs w:val="30"/>
        </w:rPr>
      </w:pP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各分工会：</w:t>
      </w: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为认真贯彻落实党的十九大精神，深入挖掘教师队伍中的最美现象，充分发挥先进典型的示范作用，大力推进新时代师德师风建设，营造尊师重教、见贤思齐的浓厚氛围，高水平完成立德树人根本任务，为全面实施教育现代化战略和高等教育强省战略，奋力推进习近平新时代中国特色社会主义思想在浙江教育系统的生动实践作出积极贡献，浙江省教育工会将开展第三届浙江省“最美教师”评选活动。根据《关于开展第三届浙江省“最美教师”评选活动的通知》（浙教工〔2018〕10号）精神，现将我校推荐评选的有关事宜通知如下：</w:t>
      </w:r>
    </w:p>
    <w:p w:rsidR="001E0671" w:rsidRPr="001E0671" w:rsidRDefault="001E0671" w:rsidP="001E0671">
      <w:pPr>
        <w:spacing w:line="500" w:lineRule="exact"/>
        <w:ind w:left="560"/>
        <w:jc w:val="left"/>
        <w:rPr>
          <w:rFonts w:ascii="黑体" w:eastAsia="黑体" w:hAnsi="黑体"/>
          <w:sz w:val="30"/>
          <w:szCs w:val="30"/>
        </w:rPr>
      </w:pPr>
      <w:r w:rsidRPr="001E0671">
        <w:rPr>
          <w:rFonts w:ascii="黑体" w:eastAsia="黑体" w:hAnsi="黑体" w:hint="eastAsia"/>
          <w:sz w:val="30"/>
          <w:szCs w:val="30"/>
        </w:rPr>
        <w:t>一、评选范围</w:t>
      </w:r>
    </w:p>
    <w:p w:rsidR="001E0671" w:rsidRDefault="001E0671" w:rsidP="001E0671">
      <w:pPr>
        <w:spacing w:line="500" w:lineRule="exact"/>
        <w:ind w:left="540"/>
        <w:jc w:val="left"/>
        <w:rPr>
          <w:rFonts w:ascii="仿宋_GB2312" w:eastAsia="仿宋_GB2312" w:hAnsi="宋体"/>
          <w:sz w:val="30"/>
          <w:szCs w:val="30"/>
        </w:rPr>
      </w:pPr>
      <w:r w:rsidRPr="001E0671">
        <w:rPr>
          <w:rFonts w:ascii="仿宋_GB2312" w:eastAsia="仿宋_GB2312" w:hAnsi="宋体" w:hint="eastAsia"/>
          <w:sz w:val="30"/>
          <w:szCs w:val="30"/>
        </w:rPr>
        <w:t>全省各类学校中从事教学科研工作5年及以上、在职一线教</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师均可参评。学校领导原则上不参评。已经获得过“最美教师”荣誉的不再参评。</w:t>
      </w:r>
    </w:p>
    <w:p w:rsidR="001E0671" w:rsidRPr="001E0671" w:rsidRDefault="001E0671" w:rsidP="001E0671">
      <w:pPr>
        <w:spacing w:line="500" w:lineRule="exact"/>
        <w:ind w:firstLineChars="200" w:firstLine="600"/>
        <w:rPr>
          <w:rFonts w:ascii="黑体" w:eastAsia="黑体" w:hAnsi="黑体"/>
          <w:sz w:val="30"/>
          <w:szCs w:val="30"/>
        </w:rPr>
      </w:pPr>
      <w:r w:rsidRPr="001E0671">
        <w:rPr>
          <w:rFonts w:ascii="黑体" w:eastAsia="黑体" w:hAnsi="黑体" w:hint="eastAsia"/>
          <w:sz w:val="30"/>
          <w:szCs w:val="30"/>
        </w:rPr>
        <w:t>二、评选标准</w:t>
      </w:r>
    </w:p>
    <w:p w:rsidR="001E0671" w:rsidRPr="001E0671" w:rsidRDefault="001E0671" w:rsidP="001E0671">
      <w:pPr>
        <w:spacing w:line="500" w:lineRule="exact"/>
        <w:ind w:firstLineChars="50" w:firstLine="150"/>
        <w:jc w:val="left"/>
        <w:rPr>
          <w:rFonts w:ascii="仿宋_GB2312" w:eastAsia="仿宋_GB2312" w:hAnsi="宋体"/>
          <w:sz w:val="30"/>
          <w:szCs w:val="30"/>
        </w:rPr>
      </w:pPr>
      <w:r w:rsidRPr="001E0671">
        <w:rPr>
          <w:rFonts w:ascii="仿宋_GB2312" w:eastAsia="仿宋_GB2312" w:hAnsi="宋体" w:hint="eastAsia"/>
          <w:sz w:val="30"/>
          <w:szCs w:val="30"/>
        </w:rPr>
        <w:t xml:space="preserve">   拥护中国共产党的领导，热爱社会主义祖国，深入学习贯彻习近平新时代中国特色社会主义思想，忠诚党和人民的教育事业，并具备以下条件：</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lastRenderedPageBreak/>
        <w:t xml:space="preserve">    （一）有坚定的理想追求</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 xml:space="preserve">    立志培养能够担当民族复兴大任的时代新人，坚定“四个自信”，带头践行社会主义核心价值观，积极投身建设新时代中国特色社会主义，热切追逐中国梦。</w:t>
      </w:r>
    </w:p>
    <w:p w:rsidR="001E0671" w:rsidRPr="001E0671" w:rsidRDefault="001E0671" w:rsidP="001E0671">
      <w:pPr>
        <w:spacing w:line="500" w:lineRule="exact"/>
        <w:ind w:firstLineChars="200" w:firstLine="600"/>
        <w:jc w:val="left"/>
        <w:rPr>
          <w:rFonts w:ascii="仿宋_GB2312" w:eastAsia="仿宋_GB2312" w:hAnsi="宋体"/>
          <w:sz w:val="30"/>
          <w:szCs w:val="30"/>
        </w:rPr>
      </w:pPr>
      <w:r w:rsidRPr="001E0671">
        <w:rPr>
          <w:rFonts w:ascii="仿宋_GB2312" w:eastAsia="仿宋_GB2312" w:hAnsi="宋体" w:hint="eastAsia"/>
          <w:sz w:val="30"/>
          <w:szCs w:val="30"/>
        </w:rPr>
        <w:t>（二）有高尚的师德情操</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 xml:space="preserve">    始终坚守教师职业初心使命，模范践行教师职业道德规 范，奋力担当立德树人根本任务。</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 xml:space="preserve">    （三）有强烈的改革意识</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 xml:space="preserve">    始终遵循教育规律、紧跟时代潮流，积极投身教育教学改革，勇于创新，大胆实践，成效显著。</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 xml:space="preserve">    （四）有精湛的教学技艺</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 xml:space="preserve">    思想活跃，视野开阔，治学严谨，知识渊博，教学有方， 业绩突出。</w:t>
      </w:r>
    </w:p>
    <w:p w:rsidR="001E0671" w:rsidRPr="001E0671" w:rsidRDefault="001E0671" w:rsidP="001E0671">
      <w:pPr>
        <w:spacing w:line="500" w:lineRule="exact"/>
        <w:jc w:val="left"/>
        <w:rPr>
          <w:rFonts w:ascii="仿宋_GB2312" w:eastAsia="仿宋_GB2312" w:hAnsi="宋体"/>
          <w:sz w:val="30"/>
          <w:szCs w:val="30"/>
        </w:rPr>
      </w:pPr>
      <w:r w:rsidRPr="001E0671">
        <w:rPr>
          <w:rFonts w:ascii="仿宋_GB2312" w:eastAsia="仿宋_GB2312" w:hAnsi="宋体" w:hint="eastAsia"/>
          <w:sz w:val="30"/>
          <w:szCs w:val="30"/>
        </w:rPr>
        <w:t xml:space="preserve">    （五）有良好的评价口碑</w:t>
      </w: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同行尊敬，学生爱戴，社会赞誉，组织嘉奖（近2年内，获得过市级及以上的奖励，或者有较大社会影响力事迹、被主流媒体宣传报道）。</w:t>
      </w:r>
    </w:p>
    <w:p w:rsidR="001E0671" w:rsidRPr="001E0671" w:rsidRDefault="001E0671" w:rsidP="001E0671">
      <w:pPr>
        <w:spacing w:line="500" w:lineRule="exact"/>
        <w:ind w:firstLineChars="200" w:firstLine="600"/>
        <w:jc w:val="left"/>
        <w:rPr>
          <w:rFonts w:ascii="黑体" w:eastAsia="黑体" w:hAnsi="黑体"/>
          <w:sz w:val="30"/>
          <w:szCs w:val="30"/>
        </w:rPr>
      </w:pPr>
      <w:r w:rsidRPr="001E0671">
        <w:rPr>
          <w:rFonts w:ascii="黑体" w:eastAsia="黑体" w:hAnsi="黑体" w:hint="eastAsia"/>
          <w:sz w:val="30"/>
          <w:szCs w:val="30"/>
        </w:rPr>
        <w:t>三、评选步骤</w:t>
      </w:r>
    </w:p>
    <w:p w:rsidR="001E0671" w:rsidRPr="001E0671" w:rsidRDefault="001E0671" w:rsidP="001E0671">
      <w:pPr>
        <w:spacing w:line="500" w:lineRule="exact"/>
        <w:ind w:firstLineChars="200" w:firstLine="600"/>
        <w:jc w:val="left"/>
        <w:rPr>
          <w:rFonts w:ascii="仿宋_GB2312" w:eastAsia="仿宋_GB2312" w:hAnsi="宋体"/>
          <w:sz w:val="30"/>
          <w:szCs w:val="30"/>
        </w:rPr>
      </w:pPr>
      <w:r w:rsidRPr="001E0671">
        <w:rPr>
          <w:rFonts w:ascii="仿宋_GB2312" w:eastAsia="仿宋_GB2312" w:hAnsi="宋体" w:hint="eastAsia"/>
          <w:sz w:val="30"/>
          <w:szCs w:val="30"/>
        </w:rPr>
        <w:t>1. 分工会推荐：各分工会可推荐1名教师参加学校初评。要求分工会组织民主推荐，加强组织领导，确保公平公正公开，党组织要对推荐的个人注意审核，严格把关。</w:t>
      </w:r>
    </w:p>
    <w:p w:rsidR="001E0671" w:rsidRPr="001E0671" w:rsidRDefault="001E0671" w:rsidP="001E0671">
      <w:pPr>
        <w:spacing w:line="500" w:lineRule="exact"/>
        <w:ind w:firstLineChars="200" w:firstLine="600"/>
        <w:rPr>
          <w:rFonts w:ascii="仿宋_GB2312" w:eastAsia="仿宋_GB2312" w:hAnsi="宋体"/>
          <w:sz w:val="30"/>
          <w:szCs w:val="30"/>
        </w:rPr>
      </w:pPr>
      <w:r w:rsidRPr="001E0671">
        <w:rPr>
          <w:rFonts w:ascii="仿宋_GB2312" w:eastAsia="仿宋_GB2312" w:hAnsi="宋体" w:hint="eastAsia"/>
          <w:sz w:val="30"/>
          <w:szCs w:val="30"/>
        </w:rPr>
        <w:t>2. 学校评审：分工会的推荐人员作为我校参加评选第三届浙江省“最美教师”的候选人，学校组织评审。参评单位届时在评审会上作5分钟的教师事迹介绍。按文件精神，我校可推荐1名教师参加第三届浙江省“最美教师”评选活动。</w:t>
      </w: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3. 学校公示：</w:t>
      </w:r>
      <w:r>
        <w:rPr>
          <w:rFonts w:ascii="仿宋_GB2312" w:eastAsia="仿宋_GB2312" w:hAnsi="宋体" w:hint="eastAsia"/>
          <w:sz w:val="30"/>
          <w:szCs w:val="30"/>
        </w:rPr>
        <w:t xml:space="preserve"> </w:t>
      </w:r>
      <w:r w:rsidRPr="001E0671">
        <w:rPr>
          <w:rFonts w:ascii="仿宋_GB2312" w:eastAsia="仿宋_GB2312" w:hAnsi="宋体" w:hint="eastAsia"/>
          <w:sz w:val="30"/>
          <w:szCs w:val="30"/>
        </w:rPr>
        <w:t>学校最终评审的教师名单</w:t>
      </w:r>
      <w:r>
        <w:rPr>
          <w:rFonts w:ascii="仿宋_GB2312" w:eastAsia="仿宋_GB2312" w:hAnsi="宋体" w:hint="eastAsia"/>
          <w:sz w:val="30"/>
          <w:szCs w:val="30"/>
        </w:rPr>
        <w:t>经</w:t>
      </w:r>
      <w:r w:rsidRPr="001E0671">
        <w:rPr>
          <w:rFonts w:ascii="仿宋_GB2312" w:eastAsia="仿宋_GB2312" w:hAnsi="宋体" w:hint="eastAsia"/>
          <w:sz w:val="30"/>
          <w:szCs w:val="30"/>
        </w:rPr>
        <w:t>校党委同意后在校内公示，公示无异议，报浙江省教育工会。</w:t>
      </w:r>
    </w:p>
    <w:p w:rsidR="001E0671" w:rsidRPr="001E0671" w:rsidRDefault="001E0671" w:rsidP="001E0671">
      <w:pPr>
        <w:spacing w:line="500" w:lineRule="exact"/>
        <w:ind w:firstLine="540"/>
        <w:jc w:val="left"/>
        <w:rPr>
          <w:rFonts w:ascii="黑体" w:eastAsia="黑体" w:hAnsi="黑体"/>
          <w:sz w:val="30"/>
          <w:szCs w:val="30"/>
        </w:rPr>
      </w:pPr>
      <w:r w:rsidRPr="001E0671">
        <w:rPr>
          <w:rFonts w:ascii="黑体" w:eastAsia="黑体" w:hAnsi="黑体" w:hint="eastAsia"/>
          <w:sz w:val="30"/>
          <w:szCs w:val="30"/>
        </w:rPr>
        <w:lastRenderedPageBreak/>
        <w:t>四、材料报送</w:t>
      </w: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请按要求填写《第三届浙江省“最美教师”申报表》（附件1），于4月13日前将纸质表格送校工会（明达楼339室），电子稿发至邮箱：</w:t>
      </w:r>
      <w:hyperlink r:id="rId7" w:history="1">
        <w:r w:rsidRPr="001E0671">
          <w:rPr>
            <w:rFonts w:ascii="仿宋_GB2312" w:eastAsia="仿宋_GB2312" w:hAnsi="宋体" w:hint="eastAsia"/>
            <w:sz w:val="30"/>
            <w:szCs w:val="30"/>
          </w:rPr>
          <w:t>gh@zjhu.edu.cn</w:t>
        </w:r>
      </w:hyperlink>
      <w:r w:rsidRPr="001E0671">
        <w:rPr>
          <w:rFonts w:ascii="仿宋_GB2312" w:eastAsia="仿宋_GB2312" w:hAnsi="宋体" w:hint="eastAsia"/>
          <w:sz w:val="30"/>
          <w:szCs w:val="30"/>
        </w:rPr>
        <w:t>。</w:t>
      </w:r>
    </w:p>
    <w:p w:rsidR="001E0671" w:rsidRPr="001E0671" w:rsidRDefault="001E0671" w:rsidP="001E0671">
      <w:pPr>
        <w:spacing w:line="500" w:lineRule="exact"/>
        <w:ind w:firstLine="540"/>
        <w:jc w:val="left"/>
        <w:rPr>
          <w:rFonts w:ascii="仿宋_GB2312" w:eastAsia="仿宋_GB2312" w:hAnsi="宋体"/>
          <w:sz w:val="30"/>
          <w:szCs w:val="30"/>
        </w:rPr>
      </w:pP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附件：1.《第三届浙江省“最美教师”申报表》</w:t>
      </w: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 xml:space="preserve">      2.《关于开展第三届浙江省“最美教师”评选活动的通知》（浙教工〔2018〕10号）</w:t>
      </w:r>
    </w:p>
    <w:p w:rsidR="001E0671" w:rsidRPr="001E0671" w:rsidRDefault="001E0671" w:rsidP="001E0671">
      <w:pPr>
        <w:spacing w:line="500" w:lineRule="exact"/>
        <w:ind w:firstLine="540"/>
        <w:jc w:val="left"/>
        <w:rPr>
          <w:rFonts w:ascii="仿宋_GB2312" w:eastAsia="仿宋_GB2312" w:hAnsi="宋体"/>
          <w:sz w:val="30"/>
          <w:szCs w:val="30"/>
        </w:rPr>
      </w:pP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 xml:space="preserve">                            </w:t>
      </w:r>
    </w:p>
    <w:p w:rsidR="001E0671" w:rsidRPr="001E0671" w:rsidRDefault="001E0671" w:rsidP="001E0671">
      <w:pPr>
        <w:spacing w:line="500" w:lineRule="exact"/>
        <w:ind w:firstLine="540"/>
        <w:jc w:val="left"/>
        <w:rPr>
          <w:rFonts w:ascii="仿宋_GB2312" w:eastAsia="仿宋_GB2312" w:hAnsi="宋体"/>
          <w:sz w:val="30"/>
          <w:szCs w:val="30"/>
        </w:rPr>
      </w:pPr>
    </w:p>
    <w:p w:rsidR="00C06F53" w:rsidRDefault="00C06F53" w:rsidP="001E0671">
      <w:pPr>
        <w:spacing w:line="500" w:lineRule="exact"/>
        <w:ind w:firstLineChars="1450" w:firstLine="4350"/>
        <w:jc w:val="left"/>
        <w:rPr>
          <w:rFonts w:ascii="仿宋_GB2312" w:eastAsia="仿宋_GB2312" w:hAnsi="宋体"/>
          <w:sz w:val="30"/>
          <w:szCs w:val="30"/>
        </w:rPr>
      </w:pPr>
    </w:p>
    <w:p w:rsidR="001E0671" w:rsidRPr="001E0671" w:rsidRDefault="001E0671" w:rsidP="001E0671">
      <w:pPr>
        <w:spacing w:line="500" w:lineRule="exact"/>
        <w:ind w:firstLineChars="1450" w:firstLine="4350"/>
        <w:jc w:val="left"/>
        <w:rPr>
          <w:rFonts w:ascii="仿宋_GB2312" w:eastAsia="仿宋_GB2312" w:hAnsi="宋体"/>
          <w:sz w:val="30"/>
          <w:szCs w:val="30"/>
        </w:rPr>
      </w:pPr>
      <w:r w:rsidRPr="001E0671">
        <w:rPr>
          <w:rFonts w:ascii="仿宋_GB2312" w:eastAsia="仿宋_GB2312" w:hAnsi="宋体" w:hint="eastAsia"/>
          <w:sz w:val="30"/>
          <w:szCs w:val="30"/>
        </w:rPr>
        <w:t>湖州师范学院工会</w:t>
      </w:r>
    </w:p>
    <w:p w:rsidR="001E0671" w:rsidRPr="001E0671" w:rsidRDefault="001E0671" w:rsidP="001E0671">
      <w:pPr>
        <w:spacing w:line="500" w:lineRule="exact"/>
        <w:ind w:firstLine="540"/>
        <w:jc w:val="left"/>
        <w:rPr>
          <w:rFonts w:ascii="仿宋_GB2312" w:eastAsia="仿宋_GB2312" w:hAnsi="宋体"/>
          <w:sz w:val="30"/>
          <w:szCs w:val="30"/>
        </w:rPr>
      </w:pPr>
      <w:r w:rsidRPr="001E0671">
        <w:rPr>
          <w:rFonts w:ascii="仿宋_GB2312" w:eastAsia="仿宋_GB2312" w:hAnsi="宋体" w:hint="eastAsia"/>
          <w:sz w:val="30"/>
          <w:szCs w:val="30"/>
        </w:rPr>
        <w:t xml:space="preserve">        </w:t>
      </w:r>
      <w:r>
        <w:rPr>
          <w:rFonts w:ascii="仿宋_GB2312" w:eastAsia="仿宋_GB2312" w:hAnsi="宋体" w:hint="eastAsia"/>
          <w:sz w:val="30"/>
          <w:szCs w:val="30"/>
        </w:rPr>
        <w:t xml:space="preserve">                 </w:t>
      </w:r>
      <w:r w:rsidRPr="001E0671">
        <w:rPr>
          <w:rFonts w:ascii="仿宋_GB2312" w:eastAsia="仿宋_GB2312" w:hAnsi="宋体" w:hint="eastAsia"/>
          <w:sz w:val="30"/>
          <w:szCs w:val="30"/>
        </w:rPr>
        <w:t xml:space="preserve"> 2018年4月9日</w:t>
      </w:r>
    </w:p>
    <w:p w:rsidR="00094B4C" w:rsidRPr="00F70CC1" w:rsidRDefault="00094B4C" w:rsidP="00094B4C">
      <w:pPr>
        <w:spacing w:line="510" w:lineRule="exact"/>
        <w:ind w:firstLineChars="192" w:firstLine="538"/>
        <w:rPr>
          <w:rFonts w:ascii="仿宋_GB2312" w:eastAsia="仿宋_GB2312"/>
          <w:sz w:val="28"/>
          <w:szCs w:val="28"/>
        </w:rPr>
      </w:pPr>
    </w:p>
    <w:p w:rsidR="008530FF" w:rsidRDefault="008530FF"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Pr="009D27D4" w:rsidRDefault="009D27D4" w:rsidP="008530FF">
      <w:pPr>
        <w:snapToGrid w:val="0"/>
        <w:spacing w:line="360" w:lineRule="auto"/>
        <w:rPr>
          <w:rFonts w:ascii="华文仿宋" w:eastAsia="华文仿宋" w:hAnsi="华文仿宋"/>
          <w:sz w:val="30"/>
          <w:szCs w:val="30"/>
        </w:rPr>
      </w:pPr>
      <w:r w:rsidRPr="009D27D4">
        <w:rPr>
          <w:rFonts w:ascii="华文仿宋" w:eastAsia="华文仿宋" w:hAnsi="华文仿宋" w:hint="eastAsia"/>
          <w:sz w:val="30"/>
          <w:szCs w:val="30"/>
        </w:rPr>
        <w:lastRenderedPageBreak/>
        <w:t>（此页无正文）</w:t>
      </w: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1E0671" w:rsidRDefault="001E0671" w:rsidP="008530FF">
      <w:pPr>
        <w:snapToGrid w:val="0"/>
        <w:spacing w:line="360" w:lineRule="auto"/>
        <w:rPr>
          <w:sz w:val="28"/>
        </w:rPr>
      </w:pPr>
    </w:p>
    <w:p w:rsidR="00C06F53" w:rsidRDefault="00C06F53" w:rsidP="008530FF">
      <w:pPr>
        <w:snapToGrid w:val="0"/>
        <w:spacing w:line="360" w:lineRule="auto"/>
        <w:rPr>
          <w:sz w:val="28"/>
        </w:rPr>
      </w:pPr>
    </w:p>
    <w:p w:rsidR="001E0671" w:rsidRDefault="001E0671" w:rsidP="008530FF">
      <w:pPr>
        <w:snapToGrid w:val="0"/>
        <w:spacing w:line="360" w:lineRule="auto"/>
        <w:rPr>
          <w:sz w:val="28"/>
        </w:rPr>
      </w:pPr>
    </w:p>
    <w:p w:rsidR="008530FF" w:rsidRPr="00A66247" w:rsidRDefault="00006ADF" w:rsidP="008530FF">
      <w:pPr>
        <w:ind w:firstLineChars="50" w:firstLine="105"/>
        <w:rPr>
          <w:rFonts w:ascii="仿宋_GB2312" w:eastAsia="仿宋_GB2312"/>
        </w:rPr>
      </w:pPr>
      <w:r w:rsidRPr="00006ADF">
        <w:rPr>
          <w:rFonts w:ascii="仿宋_GB2312" w:eastAsia="仿宋_GB2312" w:hAnsi="宋体"/>
        </w:rPr>
        <w:pict>
          <v:line id="_x0000_s1035" style="position:absolute;left:0;text-align:left;z-index:251664384" from="0,0" to="6in,0">
            <w10:wrap anchorx="page"/>
          </v:line>
        </w:pict>
      </w:r>
      <w:r w:rsidR="008530FF" w:rsidRPr="00B70BBD">
        <w:rPr>
          <w:rFonts w:ascii="仿宋_GB2312" w:eastAsia="仿宋_GB2312" w:hAnsi="宋体" w:hint="eastAsia"/>
          <w:sz w:val="30"/>
        </w:rPr>
        <w:t xml:space="preserve">湖州师范学院工会　　　　　　　　</w:t>
      </w:r>
      <w:r w:rsidR="008530FF">
        <w:rPr>
          <w:rFonts w:ascii="仿宋_GB2312" w:eastAsia="仿宋_GB2312" w:hAnsi="宋体" w:hint="eastAsia"/>
          <w:sz w:val="30"/>
        </w:rPr>
        <w:t xml:space="preserve">    201</w:t>
      </w:r>
      <w:r w:rsidR="00AE35B1">
        <w:rPr>
          <w:rFonts w:ascii="仿宋_GB2312" w:eastAsia="仿宋_GB2312" w:hAnsi="宋体" w:hint="eastAsia"/>
          <w:sz w:val="30"/>
        </w:rPr>
        <w:t>8</w:t>
      </w:r>
      <w:r w:rsidR="008530FF">
        <w:rPr>
          <w:rFonts w:ascii="仿宋_GB2312" w:eastAsia="仿宋_GB2312" w:hAnsi="宋体"/>
          <w:sz w:val="30"/>
        </w:rPr>
        <w:t>年</w:t>
      </w:r>
      <w:r w:rsidR="001E0671">
        <w:rPr>
          <w:rFonts w:ascii="仿宋_GB2312" w:eastAsia="仿宋_GB2312" w:hAnsi="宋体" w:hint="eastAsia"/>
          <w:sz w:val="30"/>
        </w:rPr>
        <w:t>4</w:t>
      </w:r>
      <w:r w:rsidR="008530FF">
        <w:rPr>
          <w:rFonts w:ascii="仿宋_GB2312" w:eastAsia="仿宋_GB2312" w:hAnsi="宋体"/>
          <w:sz w:val="30"/>
        </w:rPr>
        <w:t>月</w:t>
      </w:r>
      <w:r w:rsidR="001E0671">
        <w:rPr>
          <w:rFonts w:ascii="仿宋_GB2312" w:eastAsia="仿宋_GB2312" w:hAnsi="宋体" w:hint="eastAsia"/>
          <w:sz w:val="30"/>
        </w:rPr>
        <w:t>9</w:t>
      </w:r>
      <w:r w:rsidR="008530FF">
        <w:rPr>
          <w:rFonts w:ascii="仿宋_GB2312" w:eastAsia="仿宋_GB2312" w:hAnsi="宋体" w:hint="eastAsia"/>
          <w:sz w:val="30"/>
        </w:rPr>
        <w:t>日</w:t>
      </w:r>
      <w:r w:rsidR="008530FF" w:rsidRPr="00B70BBD">
        <w:rPr>
          <w:rFonts w:ascii="仿宋_GB2312" w:eastAsia="仿宋_GB2312" w:hAnsi="宋体" w:hint="eastAsia"/>
          <w:sz w:val="30"/>
        </w:rPr>
        <w:t>印发</w:t>
      </w:r>
      <w:r w:rsidR="008530FF" w:rsidRPr="00B70BBD">
        <w:rPr>
          <w:rFonts w:ascii="仿宋_GB2312" w:eastAsia="仿宋_GB2312" w:hint="eastAsia"/>
          <w:sz w:val="30"/>
        </w:rPr>
        <w:t xml:space="preserve">　</w:t>
      </w:r>
    </w:p>
    <w:p w:rsidR="00A40F6A" w:rsidRDefault="00006ADF" w:rsidP="008530FF">
      <w:r w:rsidRPr="00006ADF">
        <w:rPr>
          <w:rFonts w:ascii="仿宋_GB2312" w:eastAsia="仿宋_GB2312" w:hAnsi="宋体"/>
        </w:rPr>
        <w:pict>
          <v:line id="_x0000_s1036" style="position:absolute;left:0;text-align:left;z-index:251665408" from="0,0" to="6in,0">
            <w10:wrap anchorx="page"/>
          </v:line>
        </w:pict>
      </w:r>
      <w:r w:rsidR="001E0671">
        <w:rPr>
          <w:rFonts w:hint="eastAsia"/>
        </w:rPr>
        <w:t xml:space="preserve">  </w:t>
      </w:r>
    </w:p>
    <w:p w:rsidR="001E0671" w:rsidRPr="00C06F53" w:rsidRDefault="001E0671" w:rsidP="008530FF">
      <w:pPr>
        <w:rPr>
          <w:rFonts w:ascii="黑体" w:eastAsia="黑体" w:hAnsi="黑体"/>
          <w:sz w:val="30"/>
          <w:szCs w:val="30"/>
        </w:rPr>
      </w:pPr>
      <w:r w:rsidRPr="00C06F53">
        <w:rPr>
          <w:rFonts w:ascii="黑体" w:eastAsia="黑体" w:hAnsi="黑体" w:hint="eastAsia"/>
          <w:sz w:val="30"/>
          <w:szCs w:val="30"/>
        </w:rPr>
        <w:lastRenderedPageBreak/>
        <w:t>附件1：</w:t>
      </w:r>
    </w:p>
    <w:p w:rsidR="001E0671" w:rsidRDefault="001E0671" w:rsidP="001E0671">
      <w:pPr>
        <w:adjustRightInd w:val="0"/>
        <w:snapToGrid w:val="0"/>
        <w:spacing w:line="560" w:lineRule="exact"/>
        <w:jc w:val="center"/>
        <w:rPr>
          <w:rFonts w:ascii="黑体" w:eastAsia="黑体" w:hAnsi="黑体" w:cs="黑体"/>
          <w:sz w:val="44"/>
          <w:szCs w:val="44"/>
        </w:rPr>
      </w:pPr>
      <w:r>
        <w:rPr>
          <w:rFonts w:ascii="黑体" w:eastAsia="黑体" w:hAnsi="黑体" w:cs="黑体" w:hint="eastAsia"/>
          <w:sz w:val="44"/>
          <w:szCs w:val="44"/>
        </w:rPr>
        <w:t>第三届浙江省“最美教师”申报表</w:t>
      </w:r>
    </w:p>
    <w:p w:rsidR="001E0671" w:rsidRDefault="00EC4DEE" w:rsidP="00500E7B">
      <w:pPr>
        <w:adjustRightInd w:val="0"/>
        <w:snapToGrid w:val="0"/>
        <w:spacing w:beforeLines="150"/>
        <w:jc w:val="left"/>
        <w:rPr>
          <w:rFonts w:ascii="仿宋" w:eastAsia="仿宋" w:hAnsi="仿宋"/>
          <w:sz w:val="32"/>
          <w:szCs w:val="32"/>
        </w:rPr>
      </w:pPr>
      <w:r>
        <w:rPr>
          <w:rFonts w:ascii="仿宋" w:eastAsia="仿宋" w:hAnsi="仿宋" w:hint="eastAsia"/>
          <w:sz w:val="32"/>
          <w:szCs w:val="32"/>
        </w:rPr>
        <w:t>单位</w:t>
      </w:r>
      <w:r w:rsidR="001E0671">
        <w:rPr>
          <w:rFonts w:ascii="仿宋" w:eastAsia="仿宋" w:hAnsi="仿宋" w:hint="eastAsia"/>
          <w:sz w:val="32"/>
          <w:szCs w:val="32"/>
        </w:rPr>
        <w:t>：</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308"/>
        <w:gridCol w:w="1416"/>
        <w:gridCol w:w="1056"/>
        <w:gridCol w:w="1213"/>
        <w:gridCol w:w="1307"/>
        <w:gridCol w:w="1440"/>
        <w:gridCol w:w="1620"/>
      </w:tblGrid>
      <w:tr w:rsidR="001E0671" w:rsidTr="0062674C">
        <w:trPr>
          <w:trHeight w:val="360"/>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jc w:val="center"/>
              <w:rPr>
                <w:rFonts w:ascii="仿宋" w:eastAsia="仿宋" w:hAnsi="仿宋"/>
                <w:sz w:val="32"/>
                <w:szCs w:val="32"/>
              </w:rPr>
            </w:pPr>
            <w:r>
              <w:rPr>
                <w:rFonts w:ascii="仿宋" w:eastAsia="仿宋" w:hAnsi="仿宋" w:hint="eastAsia"/>
                <w:sz w:val="32"/>
                <w:szCs w:val="32"/>
              </w:rPr>
              <w:t>姓名</w:t>
            </w:r>
          </w:p>
        </w:tc>
        <w:tc>
          <w:tcPr>
            <w:tcW w:w="1416"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jc w:val="center"/>
              <w:rPr>
                <w:rFonts w:ascii="仿宋" w:eastAsia="仿宋" w:hAnsi="仿宋"/>
                <w:sz w:val="32"/>
                <w:szCs w:val="32"/>
              </w:rPr>
            </w:pPr>
            <w:r>
              <w:rPr>
                <w:rFonts w:ascii="仿宋" w:eastAsia="仿宋" w:hAnsi="仿宋" w:hint="eastAsia"/>
                <w:sz w:val="32"/>
                <w:szCs w:val="32"/>
              </w:rPr>
              <w:t>性别</w:t>
            </w:r>
          </w:p>
        </w:tc>
        <w:tc>
          <w:tcPr>
            <w:tcW w:w="1213"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307"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napToGrid w:val="0"/>
              <w:spacing w:line="460" w:lineRule="exact"/>
              <w:jc w:val="center"/>
              <w:rPr>
                <w:rFonts w:ascii="仿宋" w:eastAsia="仿宋" w:hAnsi="仿宋"/>
                <w:sz w:val="32"/>
                <w:szCs w:val="32"/>
              </w:rPr>
            </w:pPr>
            <w:r>
              <w:rPr>
                <w:rFonts w:ascii="仿宋" w:eastAsia="仿宋" w:hAnsi="仿宋" w:hint="eastAsia"/>
                <w:sz w:val="32"/>
                <w:szCs w:val="32"/>
              </w:rPr>
              <w:t>出生</w:t>
            </w:r>
          </w:p>
          <w:p w:rsidR="001E0671" w:rsidRDefault="001E0671" w:rsidP="0062674C">
            <w:pPr>
              <w:snapToGrid w:val="0"/>
              <w:spacing w:line="460" w:lineRule="exact"/>
              <w:jc w:val="center"/>
              <w:rPr>
                <w:rFonts w:ascii="仿宋" w:eastAsia="仿宋" w:hAnsi="仿宋"/>
                <w:sz w:val="32"/>
                <w:szCs w:val="32"/>
              </w:rPr>
            </w:pPr>
            <w:r>
              <w:rPr>
                <w:rFonts w:ascii="仿宋" w:eastAsia="仿宋" w:hAnsi="仿宋" w:hint="eastAsia"/>
                <w:sz w:val="32"/>
                <w:szCs w:val="32"/>
              </w:rPr>
              <w:t>年月</w:t>
            </w:r>
          </w:p>
        </w:tc>
        <w:tc>
          <w:tcPr>
            <w:tcW w:w="1440"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6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E0671" w:rsidRDefault="001E0671" w:rsidP="0062674C">
            <w:pPr>
              <w:adjustRightInd w:val="0"/>
              <w:snapToGrid w:val="0"/>
              <w:spacing w:line="500" w:lineRule="exact"/>
              <w:ind w:left="284" w:right="284"/>
              <w:jc w:val="distribute"/>
              <w:rPr>
                <w:rFonts w:ascii="仿宋" w:eastAsia="仿宋" w:hAnsi="仿宋"/>
                <w:bCs/>
                <w:sz w:val="32"/>
                <w:szCs w:val="32"/>
              </w:rPr>
            </w:pPr>
            <w:r>
              <w:rPr>
                <w:rFonts w:ascii="仿宋" w:eastAsia="仿宋" w:hAnsi="仿宋" w:hint="eastAsia"/>
                <w:bCs/>
                <w:sz w:val="32"/>
                <w:szCs w:val="32"/>
              </w:rPr>
              <w:t>一寸彩照</w:t>
            </w:r>
          </w:p>
        </w:tc>
      </w:tr>
      <w:tr w:rsidR="001E0671" w:rsidTr="0062674C">
        <w:trPr>
          <w:trHeight w:val="360"/>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jc w:val="center"/>
              <w:rPr>
                <w:rFonts w:ascii="仿宋" w:eastAsia="仿宋" w:hAnsi="仿宋"/>
                <w:sz w:val="32"/>
                <w:szCs w:val="32"/>
              </w:rPr>
            </w:pPr>
            <w:r>
              <w:rPr>
                <w:rFonts w:ascii="仿宋" w:eastAsia="仿宋" w:hAnsi="仿宋" w:hint="eastAsia"/>
                <w:sz w:val="32"/>
                <w:szCs w:val="32"/>
              </w:rPr>
              <w:t>民族</w:t>
            </w:r>
          </w:p>
        </w:tc>
        <w:tc>
          <w:tcPr>
            <w:tcW w:w="1416"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jc w:val="center"/>
              <w:rPr>
                <w:rFonts w:ascii="仿宋" w:eastAsia="仿宋" w:hAnsi="仿宋"/>
                <w:sz w:val="32"/>
                <w:szCs w:val="32"/>
              </w:rPr>
            </w:pPr>
            <w:r>
              <w:rPr>
                <w:rFonts w:ascii="仿宋" w:eastAsia="仿宋" w:hAnsi="仿宋" w:hint="eastAsia"/>
                <w:sz w:val="32"/>
                <w:szCs w:val="32"/>
              </w:rPr>
              <w:t>籍贯</w:t>
            </w:r>
          </w:p>
        </w:tc>
        <w:tc>
          <w:tcPr>
            <w:tcW w:w="1213"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307"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napToGrid w:val="0"/>
              <w:spacing w:line="460" w:lineRule="exact"/>
              <w:jc w:val="center"/>
              <w:rPr>
                <w:rFonts w:ascii="仿宋" w:eastAsia="仿宋" w:hAnsi="仿宋"/>
                <w:sz w:val="32"/>
                <w:szCs w:val="32"/>
              </w:rPr>
            </w:pPr>
            <w:r>
              <w:rPr>
                <w:rFonts w:ascii="仿宋" w:eastAsia="仿宋" w:hAnsi="仿宋" w:hint="eastAsia"/>
                <w:sz w:val="32"/>
                <w:szCs w:val="32"/>
              </w:rPr>
              <w:t>政治</w:t>
            </w:r>
          </w:p>
          <w:p w:rsidR="001E0671" w:rsidRDefault="001E0671" w:rsidP="0062674C">
            <w:pPr>
              <w:snapToGrid w:val="0"/>
              <w:spacing w:line="460" w:lineRule="exact"/>
              <w:jc w:val="center"/>
              <w:rPr>
                <w:rFonts w:ascii="仿宋" w:eastAsia="仿宋" w:hAnsi="仿宋"/>
                <w:sz w:val="32"/>
                <w:szCs w:val="32"/>
              </w:rPr>
            </w:pPr>
            <w:r>
              <w:rPr>
                <w:rFonts w:ascii="仿宋" w:eastAsia="仿宋" w:hAnsi="仿宋" w:hint="eastAsia"/>
                <w:sz w:val="32"/>
                <w:szCs w:val="32"/>
              </w:rPr>
              <w:t>面貌</w:t>
            </w:r>
          </w:p>
        </w:tc>
        <w:tc>
          <w:tcPr>
            <w:tcW w:w="1440"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E0671" w:rsidRDefault="001E0671" w:rsidP="0062674C">
            <w:pPr>
              <w:widowControl/>
              <w:jc w:val="left"/>
              <w:rPr>
                <w:rFonts w:ascii="仿宋" w:eastAsia="仿宋" w:hAnsi="仿宋"/>
                <w:bCs/>
                <w:sz w:val="32"/>
                <w:szCs w:val="32"/>
              </w:rPr>
            </w:pPr>
          </w:p>
        </w:tc>
      </w:tr>
      <w:tr w:rsidR="001E0671" w:rsidTr="00EC4DEE">
        <w:trPr>
          <w:trHeight w:val="598"/>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rPr>
                <w:rFonts w:ascii="仿宋" w:eastAsia="仿宋" w:hAnsi="仿宋"/>
                <w:sz w:val="32"/>
                <w:szCs w:val="32"/>
              </w:rPr>
            </w:pPr>
            <w:r>
              <w:rPr>
                <w:rFonts w:ascii="仿宋" w:eastAsia="仿宋" w:hAnsi="仿宋" w:hint="eastAsia"/>
                <w:sz w:val="32"/>
                <w:szCs w:val="32"/>
              </w:rPr>
              <w:t>所教班级</w:t>
            </w:r>
          </w:p>
        </w:tc>
        <w:tc>
          <w:tcPr>
            <w:tcW w:w="3685" w:type="dxa"/>
            <w:gridSpan w:val="3"/>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307"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jc w:val="center"/>
              <w:rPr>
                <w:rFonts w:ascii="仿宋" w:eastAsia="仿宋" w:hAnsi="仿宋"/>
                <w:sz w:val="32"/>
                <w:szCs w:val="32"/>
              </w:rPr>
            </w:pPr>
            <w:r>
              <w:rPr>
                <w:rFonts w:ascii="仿宋" w:eastAsia="仿宋" w:hAnsi="仿宋" w:hint="eastAsia"/>
                <w:sz w:val="32"/>
                <w:szCs w:val="32"/>
              </w:rPr>
              <w:t>职　称</w:t>
            </w:r>
          </w:p>
        </w:tc>
        <w:tc>
          <w:tcPr>
            <w:tcW w:w="1440"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E0671" w:rsidRDefault="001E0671" w:rsidP="0062674C">
            <w:pPr>
              <w:widowControl/>
              <w:jc w:val="left"/>
              <w:rPr>
                <w:rFonts w:ascii="仿宋" w:eastAsia="仿宋" w:hAnsi="仿宋"/>
                <w:bCs/>
                <w:sz w:val="32"/>
                <w:szCs w:val="32"/>
              </w:rPr>
            </w:pPr>
          </w:p>
        </w:tc>
      </w:tr>
      <w:tr w:rsidR="001E0671" w:rsidTr="00EC4DEE">
        <w:trPr>
          <w:trHeight w:val="704"/>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rPr>
                <w:rFonts w:ascii="仿宋" w:eastAsia="仿宋" w:hAnsi="仿宋"/>
                <w:sz w:val="32"/>
                <w:szCs w:val="32"/>
              </w:rPr>
            </w:pPr>
            <w:r>
              <w:rPr>
                <w:rFonts w:ascii="仿宋" w:eastAsia="仿宋" w:hAnsi="仿宋" w:hint="eastAsia"/>
                <w:sz w:val="32"/>
                <w:szCs w:val="32"/>
              </w:rPr>
              <w:t>联系电话</w:t>
            </w:r>
          </w:p>
        </w:tc>
        <w:tc>
          <w:tcPr>
            <w:tcW w:w="2472" w:type="dxa"/>
            <w:gridSpan w:val="2"/>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213"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jc w:val="center"/>
              <w:rPr>
                <w:rFonts w:ascii="仿宋" w:eastAsia="仿宋" w:hAnsi="仿宋"/>
                <w:sz w:val="32"/>
                <w:szCs w:val="32"/>
              </w:rPr>
            </w:pPr>
            <w:r>
              <w:rPr>
                <w:rFonts w:ascii="仿宋" w:eastAsia="仿宋" w:hAnsi="仿宋"/>
                <w:sz w:val="32"/>
                <w:szCs w:val="32"/>
              </w:rPr>
              <w:t>E-mail</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line="460" w:lineRule="exact"/>
              <w:ind w:leftChars="-50" w:left="-105" w:rightChars="-50" w:right="-105"/>
              <w:jc w:val="center"/>
              <w:rPr>
                <w:rFonts w:ascii="仿宋" w:eastAsia="仿宋" w:hAnsi="仿宋"/>
                <w:sz w:val="32"/>
                <w:szCs w:val="32"/>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E0671" w:rsidRDefault="001E0671" w:rsidP="0062674C">
            <w:pPr>
              <w:widowControl/>
              <w:jc w:val="left"/>
              <w:rPr>
                <w:rFonts w:ascii="仿宋" w:eastAsia="仿宋" w:hAnsi="仿宋"/>
                <w:bCs/>
                <w:sz w:val="32"/>
                <w:szCs w:val="32"/>
              </w:rPr>
            </w:pPr>
          </w:p>
        </w:tc>
      </w:tr>
      <w:tr w:rsidR="001E0671" w:rsidTr="0062674C">
        <w:trPr>
          <w:trHeight w:val="1604"/>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jc w:val="center"/>
              <w:rPr>
                <w:rFonts w:ascii="仿宋" w:eastAsia="仿宋" w:hAnsi="仿宋"/>
                <w:sz w:val="32"/>
                <w:szCs w:val="32"/>
              </w:rPr>
            </w:pPr>
            <w:r>
              <w:rPr>
                <w:rFonts w:ascii="仿宋" w:eastAsia="仿宋" w:hAnsi="仿宋" w:hint="eastAsia"/>
                <w:sz w:val="32"/>
                <w:szCs w:val="32"/>
              </w:rPr>
              <w:t>个人</w:t>
            </w:r>
          </w:p>
          <w:p w:rsidR="001E0671" w:rsidRDefault="001E0671" w:rsidP="0062674C">
            <w:pPr>
              <w:jc w:val="center"/>
              <w:rPr>
                <w:rFonts w:ascii="仿宋" w:eastAsia="仿宋" w:hAnsi="仿宋"/>
                <w:sz w:val="32"/>
                <w:szCs w:val="32"/>
              </w:rPr>
            </w:pPr>
            <w:r>
              <w:rPr>
                <w:rFonts w:ascii="仿宋" w:eastAsia="仿宋" w:hAnsi="仿宋" w:hint="eastAsia"/>
                <w:sz w:val="32"/>
                <w:szCs w:val="32"/>
              </w:rPr>
              <w:t>简历</w:t>
            </w:r>
          </w:p>
        </w:tc>
        <w:tc>
          <w:tcPr>
            <w:tcW w:w="8052" w:type="dxa"/>
            <w:gridSpan w:val="6"/>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tc>
      </w:tr>
      <w:tr w:rsidR="001E0671" w:rsidTr="00EC4DEE">
        <w:trPr>
          <w:trHeight w:val="4719"/>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jc w:val="center"/>
              <w:rPr>
                <w:rFonts w:ascii="仿宋" w:eastAsia="仿宋" w:hAnsi="仿宋"/>
                <w:sz w:val="32"/>
                <w:szCs w:val="32"/>
              </w:rPr>
            </w:pPr>
            <w:r>
              <w:rPr>
                <w:rFonts w:ascii="仿宋" w:eastAsia="仿宋" w:hAnsi="仿宋" w:hint="eastAsia"/>
                <w:sz w:val="32"/>
                <w:szCs w:val="32"/>
              </w:rPr>
              <w:t>在校</w:t>
            </w:r>
          </w:p>
          <w:p w:rsidR="001E0671" w:rsidRDefault="001E0671" w:rsidP="0062674C">
            <w:pPr>
              <w:jc w:val="center"/>
              <w:rPr>
                <w:rFonts w:ascii="仿宋" w:eastAsia="仿宋" w:hAnsi="仿宋"/>
                <w:sz w:val="32"/>
                <w:szCs w:val="32"/>
              </w:rPr>
            </w:pPr>
            <w:r>
              <w:rPr>
                <w:rFonts w:ascii="仿宋" w:eastAsia="仿宋" w:hAnsi="仿宋" w:hint="eastAsia"/>
                <w:sz w:val="32"/>
                <w:szCs w:val="32"/>
              </w:rPr>
              <w:t>期间</w:t>
            </w:r>
          </w:p>
          <w:p w:rsidR="001E0671" w:rsidRDefault="001E0671" w:rsidP="0062674C">
            <w:pPr>
              <w:jc w:val="center"/>
              <w:rPr>
                <w:rFonts w:ascii="仿宋" w:eastAsia="仿宋" w:hAnsi="仿宋"/>
                <w:sz w:val="32"/>
                <w:szCs w:val="32"/>
              </w:rPr>
            </w:pPr>
            <w:r>
              <w:rPr>
                <w:rFonts w:ascii="仿宋" w:eastAsia="仿宋" w:hAnsi="仿宋" w:hint="eastAsia"/>
                <w:sz w:val="32"/>
                <w:szCs w:val="32"/>
              </w:rPr>
              <w:t>获奖</w:t>
            </w:r>
          </w:p>
          <w:p w:rsidR="001E0671" w:rsidRDefault="001E0671" w:rsidP="0062674C">
            <w:pPr>
              <w:ind w:leftChars="37" w:left="78" w:firstLineChars="50" w:firstLine="160"/>
              <w:rPr>
                <w:rFonts w:ascii="仿宋" w:eastAsia="仿宋" w:hAnsi="仿宋"/>
                <w:sz w:val="32"/>
                <w:szCs w:val="32"/>
              </w:rPr>
            </w:pPr>
            <w:r>
              <w:rPr>
                <w:rFonts w:ascii="仿宋" w:eastAsia="仿宋" w:hAnsi="仿宋" w:hint="eastAsia"/>
                <w:sz w:val="32"/>
                <w:szCs w:val="32"/>
              </w:rPr>
              <w:t>情况</w:t>
            </w:r>
          </w:p>
        </w:tc>
        <w:tc>
          <w:tcPr>
            <w:tcW w:w="8052" w:type="dxa"/>
            <w:gridSpan w:val="6"/>
            <w:tcBorders>
              <w:top w:val="single" w:sz="4" w:space="0" w:color="auto"/>
              <w:left w:val="single" w:sz="4" w:space="0" w:color="auto"/>
              <w:bottom w:val="single" w:sz="4" w:space="0" w:color="auto"/>
              <w:right w:val="single" w:sz="4" w:space="0" w:color="auto"/>
            </w:tcBorders>
            <w:vAlign w:val="center"/>
          </w:tcPr>
          <w:p w:rsidR="001E0671" w:rsidRDefault="001E0671" w:rsidP="0062674C">
            <w:pPr>
              <w:spacing w:before="100" w:beforeAutospacing="1" w:after="100" w:afterAutospacing="1"/>
              <w:jc w:val="center"/>
              <w:rPr>
                <w:rFonts w:ascii="仿宋" w:eastAsia="仿宋" w:hAnsi="仿宋"/>
                <w:sz w:val="32"/>
                <w:szCs w:val="32"/>
              </w:rPr>
            </w:pPr>
          </w:p>
          <w:p w:rsidR="001E0671" w:rsidRDefault="001E0671" w:rsidP="0062674C">
            <w:pPr>
              <w:spacing w:before="100" w:beforeAutospacing="1" w:after="100" w:afterAutospacing="1"/>
              <w:jc w:val="center"/>
              <w:rPr>
                <w:rFonts w:ascii="仿宋" w:eastAsia="仿宋" w:hAnsi="仿宋"/>
                <w:sz w:val="32"/>
                <w:szCs w:val="32"/>
              </w:rPr>
            </w:pPr>
          </w:p>
          <w:p w:rsidR="001E0671" w:rsidRDefault="001E0671" w:rsidP="0062674C">
            <w:pPr>
              <w:spacing w:before="100" w:beforeAutospacing="1" w:after="100" w:afterAutospacing="1"/>
              <w:jc w:val="center"/>
              <w:rPr>
                <w:rFonts w:ascii="仿宋" w:eastAsia="仿宋" w:hAnsi="仿宋"/>
                <w:sz w:val="32"/>
                <w:szCs w:val="32"/>
              </w:rPr>
            </w:pPr>
          </w:p>
          <w:p w:rsidR="001E0671" w:rsidRDefault="001E0671" w:rsidP="0062674C">
            <w:pPr>
              <w:spacing w:before="100" w:beforeAutospacing="1" w:after="100" w:afterAutospacing="1"/>
              <w:jc w:val="center"/>
              <w:rPr>
                <w:rFonts w:ascii="仿宋" w:eastAsia="仿宋" w:hAnsi="仿宋"/>
                <w:sz w:val="32"/>
                <w:szCs w:val="32"/>
              </w:rPr>
            </w:pPr>
          </w:p>
          <w:p w:rsidR="001E0671" w:rsidRDefault="001E0671" w:rsidP="00EC4DEE">
            <w:pPr>
              <w:spacing w:before="100" w:beforeAutospacing="1" w:after="100" w:afterAutospacing="1"/>
              <w:rPr>
                <w:rFonts w:ascii="仿宋" w:eastAsia="仿宋" w:hAnsi="仿宋"/>
                <w:sz w:val="32"/>
                <w:szCs w:val="32"/>
              </w:rPr>
            </w:pPr>
          </w:p>
        </w:tc>
      </w:tr>
      <w:tr w:rsidR="001E0671" w:rsidTr="0062674C">
        <w:trPr>
          <w:trHeight w:val="3810"/>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jc w:val="center"/>
              <w:rPr>
                <w:rFonts w:ascii="仿宋" w:eastAsia="仿宋" w:hAnsi="仿宋"/>
                <w:sz w:val="32"/>
                <w:szCs w:val="32"/>
              </w:rPr>
            </w:pPr>
            <w:r>
              <w:rPr>
                <w:rFonts w:ascii="仿宋" w:eastAsia="仿宋" w:hAnsi="仿宋" w:hint="eastAsia"/>
                <w:sz w:val="32"/>
                <w:szCs w:val="32"/>
              </w:rPr>
              <w:lastRenderedPageBreak/>
              <w:t>主要</w:t>
            </w:r>
          </w:p>
          <w:p w:rsidR="001E0671" w:rsidRDefault="001E0671" w:rsidP="0062674C">
            <w:pPr>
              <w:jc w:val="center"/>
              <w:rPr>
                <w:rFonts w:ascii="仿宋" w:eastAsia="仿宋" w:hAnsi="仿宋"/>
                <w:sz w:val="32"/>
                <w:szCs w:val="32"/>
              </w:rPr>
            </w:pPr>
            <w:r>
              <w:rPr>
                <w:rFonts w:ascii="仿宋" w:eastAsia="仿宋" w:hAnsi="仿宋" w:hint="eastAsia"/>
                <w:sz w:val="32"/>
                <w:szCs w:val="32"/>
              </w:rPr>
              <w:t>事迹</w:t>
            </w:r>
          </w:p>
          <w:p w:rsidR="001E0671" w:rsidRDefault="001E0671" w:rsidP="00EC4DEE">
            <w:pPr>
              <w:jc w:val="center"/>
              <w:rPr>
                <w:rFonts w:ascii="仿宋" w:eastAsia="仿宋" w:hAnsi="仿宋"/>
                <w:sz w:val="32"/>
                <w:szCs w:val="32"/>
              </w:rPr>
            </w:pPr>
            <w:r>
              <w:rPr>
                <w:rFonts w:ascii="仿宋" w:eastAsia="仿宋" w:hAnsi="仿宋" w:hint="eastAsia"/>
                <w:sz w:val="32"/>
                <w:szCs w:val="32"/>
              </w:rPr>
              <w:t>（可加页）</w:t>
            </w:r>
          </w:p>
        </w:tc>
        <w:tc>
          <w:tcPr>
            <w:tcW w:w="8052" w:type="dxa"/>
            <w:gridSpan w:val="6"/>
            <w:tcBorders>
              <w:top w:val="single" w:sz="4" w:space="0" w:color="auto"/>
              <w:left w:val="single" w:sz="4" w:space="0" w:color="auto"/>
              <w:bottom w:val="single" w:sz="4" w:space="0" w:color="auto"/>
              <w:right w:val="single" w:sz="4" w:space="0" w:color="auto"/>
            </w:tcBorders>
          </w:tcPr>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spacing w:before="100" w:beforeAutospacing="1" w:after="100" w:afterAutospacing="1"/>
              <w:rPr>
                <w:rFonts w:ascii="仿宋" w:eastAsia="仿宋" w:hAnsi="仿宋"/>
                <w:sz w:val="32"/>
                <w:szCs w:val="32"/>
              </w:rPr>
            </w:pPr>
          </w:p>
        </w:tc>
      </w:tr>
      <w:tr w:rsidR="001E0671" w:rsidTr="0062674C">
        <w:trPr>
          <w:trHeight w:val="2625"/>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EC4DEE" w:rsidP="0062674C">
            <w:pPr>
              <w:jc w:val="center"/>
              <w:rPr>
                <w:rFonts w:ascii="仿宋" w:eastAsia="仿宋" w:hAnsi="仿宋"/>
                <w:sz w:val="32"/>
                <w:szCs w:val="32"/>
              </w:rPr>
            </w:pPr>
            <w:r>
              <w:rPr>
                <w:rFonts w:ascii="仿宋" w:eastAsia="仿宋" w:hAnsi="仿宋" w:hint="eastAsia"/>
                <w:sz w:val="32"/>
                <w:szCs w:val="32"/>
              </w:rPr>
              <w:t>分党委</w:t>
            </w:r>
          </w:p>
          <w:p w:rsidR="001E0671" w:rsidRDefault="00EC4DEE" w:rsidP="0062674C">
            <w:pPr>
              <w:jc w:val="center"/>
              <w:rPr>
                <w:rFonts w:ascii="仿宋" w:eastAsia="仿宋" w:hAnsi="仿宋"/>
                <w:sz w:val="32"/>
                <w:szCs w:val="32"/>
              </w:rPr>
            </w:pPr>
            <w:r>
              <w:rPr>
                <w:rFonts w:ascii="仿宋" w:eastAsia="仿宋" w:hAnsi="仿宋" w:hint="eastAsia"/>
                <w:sz w:val="32"/>
                <w:szCs w:val="32"/>
              </w:rPr>
              <w:t>（党总支）</w:t>
            </w:r>
          </w:p>
          <w:p w:rsidR="001E0671" w:rsidRDefault="001E0671" w:rsidP="0062674C">
            <w:pPr>
              <w:jc w:val="center"/>
              <w:rPr>
                <w:rFonts w:ascii="仿宋" w:eastAsia="仿宋" w:hAnsi="仿宋"/>
                <w:sz w:val="32"/>
                <w:szCs w:val="32"/>
              </w:rPr>
            </w:pPr>
            <w:r>
              <w:rPr>
                <w:rFonts w:ascii="仿宋" w:eastAsia="仿宋" w:hAnsi="仿宋" w:hint="eastAsia"/>
                <w:sz w:val="32"/>
                <w:szCs w:val="32"/>
              </w:rPr>
              <w:t>意见</w:t>
            </w:r>
          </w:p>
        </w:tc>
        <w:tc>
          <w:tcPr>
            <w:tcW w:w="8052" w:type="dxa"/>
            <w:gridSpan w:val="6"/>
            <w:tcBorders>
              <w:top w:val="single" w:sz="4" w:space="0" w:color="auto"/>
              <w:left w:val="single" w:sz="4" w:space="0" w:color="auto"/>
              <w:bottom w:val="single" w:sz="4" w:space="0" w:color="auto"/>
              <w:right w:val="single" w:sz="4" w:space="0" w:color="auto"/>
            </w:tcBorders>
          </w:tcPr>
          <w:p w:rsidR="001E0671" w:rsidRDefault="001E0671" w:rsidP="0062674C">
            <w:pPr>
              <w:spacing w:before="100" w:beforeAutospacing="1" w:after="100" w:afterAutospacing="1"/>
              <w:rPr>
                <w:rFonts w:ascii="仿宋" w:eastAsia="仿宋" w:hAnsi="仿宋"/>
                <w:sz w:val="32"/>
                <w:szCs w:val="32"/>
              </w:rPr>
            </w:pPr>
          </w:p>
          <w:p w:rsidR="001E0671" w:rsidRDefault="001E0671" w:rsidP="0062674C">
            <w:pPr>
              <w:rPr>
                <w:rFonts w:ascii="仿宋" w:eastAsia="仿宋" w:hAnsi="仿宋"/>
                <w:sz w:val="32"/>
                <w:szCs w:val="32"/>
              </w:rPr>
            </w:pPr>
          </w:p>
          <w:p w:rsidR="001E0671" w:rsidRDefault="001E0671" w:rsidP="00EC4DEE">
            <w:pPr>
              <w:ind w:right="620"/>
              <w:jc w:val="right"/>
              <w:rPr>
                <w:rFonts w:ascii="仿宋" w:eastAsia="仿宋" w:hAnsi="仿宋"/>
                <w:sz w:val="32"/>
                <w:szCs w:val="32"/>
              </w:rPr>
            </w:pPr>
            <w:r>
              <w:rPr>
                <w:rFonts w:ascii="仿宋" w:eastAsia="仿宋" w:hAnsi="仿宋" w:hint="eastAsia"/>
                <w:sz w:val="32"/>
                <w:szCs w:val="32"/>
              </w:rPr>
              <w:t>（盖章）</w:t>
            </w:r>
          </w:p>
          <w:p w:rsidR="001E0671" w:rsidRDefault="001E0671" w:rsidP="001E0671">
            <w:pPr>
              <w:wordWrap w:val="0"/>
              <w:ind w:right="640"/>
              <w:jc w:val="center"/>
              <w:rPr>
                <w:rFonts w:ascii="仿宋" w:eastAsia="仿宋" w:hAnsi="仿宋"/>
                <w:sz w:val="32"/>
                <w:szCs w:val="32"/>
              </w:rPr>
            </w:pPr>
            <w:r>
              <w:rPr>
                <w:rFonts w:ascii="仿宋" w:eastAsia="仿宋" w:hAnsi="仿宋" w:hint="eastAsia"/>
                <w:sz w:val="32"/>
                <w:szCs w:val="32"/>
              </w:rPr>
              <w:t xml:space="preserve">                                  年  月  日</w:t>
            </w:r>
          </w:p>
        </w:tc>
      </w:tr>
      <w:tr w:rsidR="001E0671" w:rsidTr="00EC4DEE">
        <w:trPr>
          <w:trHeight w:val="3275"/>
          <w:jc w:val="center"/>
        </w:trPr>
        <w:tc>
          <w:tcPr>
            <w:tcW w:w="1308" w:type="dxa"/>
            <w:tcBorders>
              <w:top w:val="single" w:sz="4" w:space="0" w:color="auto"/>
              <w:left w:val="single" w:sz="4" w:space="0" w:color="auto"/>
              <w:bottom w:val="single" w:sz="4" w:space="0" w:color="auto"/>
              <w:right w:val="single" w:sz="4" w:space="0" w:color="auto"/>
            </w:tcBorders>
            <w:vAlign w:val="center"/>
          </w:tcPr>
          <w:p w:rsidR="001E0671" w:rsidRDefault="001E0671" w:rsidP="0062674C">
            <w:pPr>
              <w:jc w:val="center"/>
              <w:rPr>
                <w:rFonts w:ascii="仿宋" w:eastAsia="仿宋" w:hAnsi="仿宋"/>
                <w:sz w:val="32"/>
                <w:szCs w:val="32"/>
              </w:rPr>
            </w:pPr>
            <w:r>
              <w:rPr>
                <w:rFonts w:ascii="仿宋" w:eastAsia="仿宋" w:hAnsi="仿宋" w:hint="eastAsia"/>
                <w:sz w:val="32"/>
                <w:szCs w:val="32"/>
              </w:rPr>
              <w:t>学校</w:t>
            </w:r>
          </w:p>
          <w:p w:rsidR="00EC4DEE" w:rsidRDefault="00EC4DEE" w:rsidP="0062674C">
            <w:pPr>
              <w:jc w:val="center"/>
              <w:rPr>
                <w:rFonts w:ascii="仿宋" w:eastAsia="仿宋" w:hAnsi="仿宋"/>
                <w:sz w:val="32"/>
                <w:szCs w:val="32"/>
              </w:rPr>
            </w:pPr>
            <w:r>
              <w:rPr>
                <w:rFonts w:ascii="仿宋" w:eastAsia="仿宋" w:hAnsi="仿宋" w:hint="eastAsia"/>
                <w:sz w:val="32"/>
                <w:szCs w:val="32"/>
              </w:rPr>
              <w:t>工会</w:t>
            </w:r>
          </w:p>
          <w:p w:rsidR="001E0671" w:rsidRDefault="001E0671" w:rsidP="0062674C">
            <w:pPr>
              <w:jc w:val="center"/>
              <w:rPr>
                <w:rFonts w:ascii="仿宋" w:eastAsia="仿宋" w:hAnsi="仿宋"/>
                <w:sz w:val="32"/>
                <w:szCs w:val="32"/>
              </w:rPr>
            </w:pPr>
            <w:r>
              <w:rPr>
                <w:rFonts w:ascii="仿宋" w:eastAsia="仿宋" w:hAnsi="仿宋" w:hint="eastAsia"/>
                <w:sz w:val="32"/>
                <w:szCs w:val="32"/>
              </w:rPr>
              <w:t>意见</w:t>
            </w:r>
          </w:p>
        </w:tc>
        <w:tc>
          <w:tcPr>
            <w:tcW w:w="8052" w:type="dxa"/>
            <w:gridSpan w:val="6"/>
            <w:tcBorders>
              <w:top w:val="single" w:sz="4" w:space="0" w:color="auto"/>
              <w:left w:val="single" w:sz="4" w:space="0" w:color="auto"/>
              <w:bottom w:val="single" w:sz="4" w:space="0" w:color="auto"/>
              <w:right w:val="single" w:sz="4" w:space="0" w:color="auto"/>
            </w:tcBorders>
          </w:tcPr>
          <w:p w:rsidR="001E0671" w:rsidRDefault="001E0671" w:rsidP="0062674C">
            <w:pPr>
              <w:ind w:right="420"/>
              <w:jc w:val="right"/>
              <w:rPr>
                <w:rFonts w:ascii="仿宋" w:eastAsia="仿宋" w:hAnsi="仿宋"/>
                <w:sz w:val="32"/>
                <w:szCs w:val="32"/>
              </w:rPr>
            </w:pPr>
          </w:p>
          <w:p w:rsidR="001E0671" w:rsidRDefault="001E0671" w:rsidP="0062674C">
            <w:pPr>
              <w:ind w:right="420"/>
              <w:jc w:val="right"/>
              <w:rPr>
                <w:rFonts w:ascii="仿宋" w:eastAsia="仿宋" w:hAnsi="仿宋"/>
                <w:sz w:val="32"/>
                <w:szCs w:val="32"/>
              </w:rPr>
            </w:pPr>
          </w:p>
          <w:p w:rsidR="001E0671" w:rsidRDefault="001E0671" w:rsidP="0062674C">
            <w:pPr>
              <w:ind w:right="140"/>
              <w:jc w:val="right"/>
              <w:rPr>
                <w:rFonts w:ascii="仿宋" w:eastAsia="仿宋" w:hAnsi="仿宋"/>
                <w:sz w:val="32"/>
                <w:szCs w:val="32"/>
              </w:rPr>
            </w:pPr>
            <w:r>
              <w:rPr>
                <w:rFonts w:ascii="仿宋" w:eastAsia="仿宋" w:hAnsi="仿宋" w:hint="eastAsia"/>
                <w:sz w:val="32"/>
                <w:szCs w:val="32"/>
              </w:rPr>
              <w:t>（盖章）</w:t>
            </w:r>
          </w:p>
          <w:p w:rsidR="001E0671" w:rsidRDefault="001E0671" w:rsidP="001E0671">
            <w:pPr>
              <w:ind w:right="640"/>
              <w:jc w:val="center"/>
              <w:rPr>
                <w:rFonts w:ascii="仿宋" w:eastAsia="仿宋" w:hAnsi="仿宋"/>
                <w:sz w:val="32"/>
                <w:szCs w:val="32"/>
              </w:rPr>
            </w:pPr>
            <w:r>
              <w:rPr>
                <w:rFonts w:ascii="仿宋" w:eastAsia="仿宋" w:hAnsi="仿宋" w:hint="eastAsia"/>
                <w:sz w:val="32"/>
                <w:szCs w:val="32"/>
              </w:rPr>
              <w:t xml:space="preserve">                                  年  月 日</w:t>
            </w:r>
          </w:p>
        </w:tc>
      </w:tr>
    </w:tbl>
    <w:p w:rsidR="001E0671" w:rsidRDefault="001E0671" w:rsidP="008530FF"/>
    <w:p w:rsidR="00C06F53" w:rsidRDefault="00C06F53" w:rsidP="008530FF"/>
    <w:p w:rsidR="00C06F53" w:rsidRDefault="00C06F53" w:rsidP="008530FF"/>
    <w:p w:rsidR="00C06F53" w:rsidRPr="00C06F53" w:rsidRDefault="00C06F53" w:rsidP="008530FF">
      <w:pPr>
        <w:rPr>
          <w:rFonts w:ascii="黑体" w:eastAsia="黑体" w:hAnsi="黑体"/>
          <w:sz w:val="30"/>
          <w:szCs w:val="30"/>
        </w:rPr>
      </w:pPr>
      <w:r w:rsidRPr="00C06F53">
        <w:rPr>
          <w:rFonts w:ascii="黑体" w:eastAsia="黑体" w:hAnsi="黑体" w:hint="eastAsia"/>
          <w:sz w:val="30"/>
          <w:szCs w:val="30"/>
        </w:rPr>
        <w:lastRenderedPageBreak/>
        <w:t>附件2：</w:t>
      </w:r>
    </w:p>
    <w:p w:rsidR="00C06F53" w:rsidRDefault="00C06F53" w:rsidP="00C06F53">
      <w:pPr>
        <w:jc w:val="center"/>
        <w:rPr>
          <w:rFonts w:ascii="宋体" w:hAnsi="宋体"/>
          <w:b/>
          <w:sz w:val="44"/>
          <w:szCs w:val="44"/>
        </w:rPr>
      </w:pPr>
      <w:r>
        <w:rPr>
          <w:rFonts w:ascii="仿宋_GB2312" w:eastAsia="仿宋_GB2312" w:hAnsi="仿宋_GB2312" w:hint="eastAsia"/>
          <w:sz w:val="32"/>
        </w:rPr>
        <w:t>浙教工〔2018〕10号</w:t>
      </w:r>
    </w:p>
    <w:p w:rsidR="00C06F53" w:rsidRDefault="00C06F53" w:rsidP="00C06F53">
      <w:pPr>
        <w:jc w:val="center"/>
        <w:rPr>
          <w:rFonts w:ascii="宋体" w:hAnsi="宋体"/>
          <w:b/>
          <w:sz w:val="44"/>
          <w:szCs w:val="44"/>
        </w:rPr>
      </w:pPr>
    </w:p>
    <w:p w:rsidR="00C06F53" w:rsidRDefault="00C06F53" w:rsidP="00C06F53">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关于开展第三届浙江省“最美教师”</w:t>
      </w:r>
    </w:p>
    <w:p w:rsidR="00C06F53" w:rsidRDefault="00C06F53" w:rsidP="00C06F53">
      <w:pPr>
        <w:adjustRightInd w:val="0"/>
        <w:snapToGrid w:val="0"/>
        <w:spacing w:line="560" w:lineRule="exact"/>
        <w:jc w:val="center"/>
        <w:rPr>
          <w:rFonts w:ascii="方正小标宋简体" w:eastAsia="方正小标宋简体"/>
          <w:sz w:val="44"/>
          <w:szCs w:val="44"/>
        </w:rPr>
      </w:pPr>
      <w:r>
        <w:rPr>
          <w:rFonts w:ascii="方正小标宋简体" w:eastAsia="方正小标宋简体" w:hint="eastAsia"/>
          <w:sz w:val="44"/>
          <w:szCs w:val="44"/>
        </w:rPr>
        <w:t>评选活动的通知</w:t>
      </w:r>
    </w:p>
    <w:p w:rsidR="00C06F53" w:rsidRDefault="00C06F53" w:rsidP="00C06F53">
      <w:pPr>
        <w:jc w:val="center"/>
        <w:rPr>
          <w:rFonts w:ascii="宋体" w:hAnsi="宋体"/>
          <w:b/>
          <w:sz w:val="44"/>
          <w:szCs w:val="44"/>
        </w:rPr>
      </w:pPr>
    </w:p>
    <w:p w:rsidR="00C06F53" w:rsidRDefault="00C06F53" w:rsidP="00C06F53">
      <w:pPr>
        <w:adjustRightInd w:val="0"/>
        <w:snapToGrid w:val="0"/>
        <w:spacing w:line="600" w:lineRule="exact"/>
        <w:jc w:val="left"/>
        <w:rPr>
          <w:rFonts w:ascii="仿宋" w:eastAsia="仿宋" w:hAnsi="仿宋"/>
          <w:sz w:val="32"/>
          <w:szCs w:val="32"/>
        </w:rPr>
      </w:pPr>
      <w:r>
        <w:rPr>
          <w:rFonts w:ascii="仿宋" w:eastAsia="仿宋" w:hAnsi="仿宋" w:hint="eastAsia"/>
          <w:sz w:val="32"/>
          <w:szCs w:val="32"/>
        </w:rPr>
        <w:t>各市教育局、教育工会，各高校、高校工会：</w:t>
      </w:r>
    </w:p>
    <w:p w:rsidR="00C06F53" w:rsidRDefault="00C06F53" w:rsidP="00C06F53">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为认真贯彻落实党的十九大精神，深入挖掘教师队伍中的最美现象，充分发挥先进典型的示范作用，大力推进新时代师德师风建设，营造尊师重教、见贤思齐的浓厚氛围，激励广大教师始终</w:t>
      </w:r>
      <w:r>
        <w:rPr>
          <w:rFonts w:ascii="仿宋" w:eastAsia="仿宋" w:hAnsi="仿宋" w:cs="仿宋" w:hint="eastAsia"/>
          <w:color w:val="000000"/>
          <w:spacing w:val="4"/>
          <w:sz w:val="32"/>
          <w:szCs w:val="32"/>
          <w:shd w:val="clear" w:color="auto" w:fill="FFFFFF"/>
        </w:rPr>
        <w:t>坚持“四个相统一”，争做“四有好老师”，当好“四个引路人”</w:t>
      </w:r>
      <w:r>
        <w:rPr>
          <w:rFonts w:ascii="仿宋" w:eastAsia="仿宋" w:hAnsi="仿宋" w:hint="eastAsia"/>
          <w:sz w:val="32"/>
          <w:szCs w:val="32"/>
        </w:rPr>
        <w:t>，高水平完成立德树人根本任务，为全面实施教育现代化战略和高等教育强省战略，奋力推进习近平新时代中国特色社会主义思想在浙江教育系统的生动实践作出积极贡献。现就开展第三届浙江省“最美教师”评选活动有关事项通知如下：</w:t>
      </w:r>
    </w:p>
    <w:p w:rsidR="00C06F53" w:rsidRDefault="00C06F53" w:rsidP="00C06F53">
      <w:pPr>
        <w:adjustRightInd w:val="0"/>
        <w:snapToGrid w:val="0"/>
        <w:spacing w:line="54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一、评选组织</w:t>
      </w:r>
    </w:p>
    <w:p w:rsidR="00C06F53" w:rsidRDefault="00C06F53" w:rsidP="00C06F53">
      <w:pPr>
        <w:adjustRightInd w:val="0"/>
        <w:snapToGrid w:val="0"/>
        <w:spacing w:line="540" w:lineRule="exact"/>
        <w:ind w:firstLine="645"/>
        <w:jc w:val="left"/>
        <w:rPr>
          <w:rFonts w:ascii="仿宋" w:eastAsia="仿宋" w:hAnsi="仿宋"/>
          <w:sz w:val="32"/>
          <w:szCs w:val="32"/>
        </w:rPr>
      </w:pPr>
      <w:r>
        <w:rPr>
          <w:rFonts w:ascii="仿宋" w:eastAsia="仿宋" w:hAnsi="仿宋" w:hint="eastAsia"/>
          <w:sz w:val="32"/>
          <w:szCs w:val="32"/>
        </w:rPr>
        <w:t>指导单位：中共浙江省委宣传部、浙江省文明办、中共浙江省委教育工委。</w:t>
      </w:r>
    </w:p>
    <w:p w:rsidR="00C06F53" w:rsidRDefault="00C06F53" w:rsidP="00C06F53">
      <w:pPr>
        <w:adjustRightInd w:val="0"/>
        <w:snapToGrid w:val="0"/>
        <w:spacing w:line="540" w:lineRule="exact"/>
        <w:ind w:firstLine="645"/>
        <w:jc w:val="left"/>
        <w:rPr>
          <w:rFonts w:ascii="仿宋" w:eastAsia="仿宋" w:hAnsi="仿宋"/>
          <w:sz w:val="32"/>
          <w:szCs w:val="32"/>
        </w:rPr>
      </w:pPr>
      <w:r>
        <w:rPr>
          <w:rFonts w:ascii="仿宋" w:eastAsia="仿宋" w:hAnsi="仿宋" w:hint="eastAsia"/>
          <w:sz w:val="32"/>
          <w:szCs w:val="32"/>
        </w:rPr>
        <w:t>主办单位：浙江省教育工会、浙江教育报刊总社、浙江电视台教育科技频道。</w:t>
      </w:r>
    </w:p>
    <w:p w:rsidR="00C06F53" w:rsidRDefault="00C06F53" w:rsidP="00C06F53">
      <w:pPr>
        <w:adjustRightInd w:val="0"/>
        <w:snapToGrid w:val="0"/>
        <w:spacing w:line="540" w:lineRule="exact"/>
        <w:ind w:firstLine="645"/>
        <w:rPr>
          <w:rFonts w:ascii="仿宋" w:eastAsia="仿宋" w:hAnsi="仿宋"/>
          <w:sz w:val="32"/>
          <w:szCs w:val="32"/>
        </w:rPr>
      </w:pPr>
      <w:r>
        <w:rPr>
          <w:rFonts w:ascii="仿宋" w:eastAsia="仿宋" w:hAnsi="仿宋" w:hint="eastAsia"/>
          <w:sz w:val="32"/>
          <w:szCs w:val="32"/>
        </w:rPr>
        <w:t>成立评选活动组委会，下设办公室（设在省教育工会宣教部），负责评选具体工作。组委会及办公室成员名单见附件1。</w:t>
      </w:r>
    </w:p>
    <w:p w:rsidR="00C06F53" w:rsidRDefault="00C06F53" w:rsidP="00C06F53">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二、评选范围</w:t>
      </w:r>
    </w:p>
    <w:p w:rsidR="00C06F53" w:rsidRDefault="00C06F53" w:rsidP="00C06F53">
      <w:pPr>
        <w:adjustRightInd w:val="0"/>
        <w:snapToGrid w:val="0"/>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全省各类学校中</w:t>
      </w:r>
      <w:r>
        <w:rPr>
          <w:rFonts w:ascii="仿宋" w:eastAsia="仿宋" w:hAnsi="仿宋" w:cs="仿宋" w:hint="eastAsia"/>
          <w:color w:val="000000"/>
          <w:spacing w:val="4"/>
          <w:sz w:val="32"/>
          <w:szCs w:val="32"/>
          <w:shd w:val="clear" w:color="auto" w:fill="FFFFFF"/>
        </w:rPr>
        <w:t>从事教学科研工作5年及以上、</w:t>
      </w:r>
      <w:r>
        <w:rPr>
          <w:rFonts w:ascii="仿宋" w:eastAsia="仿宋" w:hAnsi="仿宋" w:cs="仿宋" w:hint="eastAsia"/>
          <w:sz w:val="32"/>
          <w:szCs w:val="32"/>
        </w:rPr>
        <w:t>在职一线教师均可参评。学校领导原则上不参评。已经获得过“最美教师”荣誉的不再参评。</w:t>
      </w:r>
    </w:p>
    <w:p w:rsidR="00C06F53" w:rsidRDefault="00C06F53" w:rsidP="00C06F53">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三、评选名额</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共评选“最美教师”10名，提名奖20名。</w:t>
      </w:r>
    </w:p>
    <w:p w:rsidR="00C06F53" w:rsidRDefault="00C06F53" w:rsidP="00C06F53">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四、评选标准</w:t>
      </w:r>
    </w:p>
    <w:p w:rsidR="00C06F53" w:rsidRDefault="00C06F53" w:rsidP="00C06F53">
      <w:pPr>
        <w:adjustRightInd w:val="0"/>
        <w:snapToGrid w:val="0"/>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拥护中国共产党的领导，热爱社会主义祖国，深入学习贯彻习近平新时代中国特色社会主义思想，忠诚党和人民的教育事业，并具备以下条件：</w:t>
      </w:r>
    </w:p>
    <w:p w:rsidR="00C06F53" w:rsidRDefault="00C06F53" w:rsidP="00C06F53">
      <w:pPr>
        <w:pStyle w:val="1"/>
        <w:numPr>
          <w:ilvl w:val="0"/>
          <w:numId w:val="2"/>
        </w:numPr>
        <w:spacing w:line="540" w:lineRule="exact"/>
        <w:ind w:firstLineChars="0"/>
        <w:rPr>
          <w:rFonts w:ascii="楷体" w:eastAsia="楷体" w:hAnsi="楷体" w:cs="楷体"/>
          <w:sz w:val="32"/>
          <w:szCs w:val="32"/>
        </w:rPr>
      </w:pPr>
      <w:r>
        <w:rPr>
          <w:rFonts w:ascii="楷体" w:eastAsia="楷体" w:hAnsi="楷体" w:cs="楷体" w:hint="eastAsia"/>
          <w:sz w:val="32"/>
          <w:szCs w:val="32"/>
        </w:rPr>
        <w:t>有坚定的理想追求</w:t>
      </w:r>
    </w:p>
    <w:p w:rsidR="00C06F53" w:rsidRDefault="00C06F53" w:rsidP="00C06F53">
      <w:pPr>
        <w:spacing w:line="540" w:lineRule="exact"/>
        <w:ind w:left="656"/>
        <w:rPr>
          <w:rFonts w:ascii="仿宋" w:eastAsia="仿宋" w:hAnsi="仿宋" w:cs="仿宋"/>
          <w:sz w:val="32"/>
          <w:szCs w:val="32"/>
        </w:rPr>
      </w:pPr>
      <w:r>
        <w:rPr>
          <w:rFonts w:ascii="仿宋" w:eastAsia="仿宋" w:hAnsi="仿宋" w:cs="仿宋" w:hint="eastAsia"/>
          <w:sz w:val="32"/>
          <w:szCs w:val="32"/>
        </w:rPr>
        <w:t>立志培养能够担当民族复兴大任的时代新人，坚定“四</w:t>
      </w:r>
    </w:p>
    <w:p w:rsidR="00C06F53" w:rsidRDefault="00C06F53" w:rsidP="00C06F53">
      <w:pPr>
        <w:spacing w:line="540" w:lineRule="exact"/>
        <w:rPr>
          <w:rFonts w:ascii="仿宋" w:eastAsia="仿宋" w:hAnsi="仿宋" w:cs="仿宋"/>
          <w:sz w:val="32"/>
          <w:szCs w:val="32"/>
        </w:rPr>
      </w:pPr>
      <w:r>
        <w:rPr>
          <w:rFonts w:ascii="仿宋" w:eastAsia="仿宋" w:hAnsi="仿宋" w:cs="仿宋" w:hint="eastAsia"/>
          <w:sz w:val="32"/>
          <w:szCs w:val="32"/>
        </w:rPr>
        <w:t>个自信”，</w:t>
      </w:r>
      <w:r>
        <w:rPr>
          <w:rFonts w:ascii="仿宋" w:eastAsia="仿宋" w:hAnsi="仿宋" w:cs="仿宋" w:hint="eastAsia"/>
          <w:color w:val="000000"/>
          <w:spacing w:val="4"/>
          <w:sz w:val="32"/>
          <w:szCs w:val="32"/>
          <w:shd w:val="clear" w:color="auto" w:fill="FFFFFF"/>
        </w:rPr>
        <w:t>带头</w:t>
      </w:r>
      <w:r>
        <w:rPr>
          <w:rFonts w:ascii="仿宋" w:eastAsia="仿宋" w:hAnsi="仿宋" w:cs="仿宋" w:hint="eastAsia"/>
          <w:sz w:val="32"/>
          <w:szCs w:val="32"/>
        </w:rPr>
        <w:t>践行社会主义核心价值观，积极投身建设新时代中国特色社会主义，热切追逐中国梦。</w:t>
      </w:r>
    </w:p>
    <w:p w:rsidR="00C06F53" w:rsidRDefault="00C06F53" w:rsidP="00C06F53">
      <w:pPr>
        <w:pStyle w:val="1"/>
        <w:numPr>
          <w:ilvl w:val="0"/>
          <w:numId w:val="2"/>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有高尚的师德情操</w:t>
      </w:r>
    </w:p>
    <w:p w:rsidR="00C06F53" w:rsidRDefault="00C06F53" w:rsidP="00C06F53">
      <w:pPr>
        <w:spacing w:line="540" w:lineRule="exact"/>
        <w:ind w:left="656"/>
        <w:rPr>
          <w:rFonts w:ascii="仿宋" w:eastAsia="仿宋" w:hAnsi="仿宋" w:cs="仿宋"/>
          <w:color w:val="000000"/>
          <w:spacing w:val="4"/>
          <w:sz w:val="32"/>
          <w:szCs w:val="32"/>
          <w:shd w:val="clear" w:color="auto" w:fill="FFFFFF"/>
        </w:rPr>
      </w:pPr>
      <w:r>
        <w:rPr>
          <w:rFonts w:ascii="仿宋" w:eastAsia="仿宋" w:hAnsi="仿宋" w:cs="仿宋" w:hint="eastAsia"/>
          <w:sz w:val="32"/>
          <w:szCs w:val="32"/>
        </w:rPr>
        <w:t>始终坚守教师职业初心使命，</w:t>
      </w:r>
      <w:r>
        <w:rPr>
          <w:rFonts w:ascii="仿宋" w:eastAsia="仿宋" w:hAnsi="仿宋" w:cs="仿宋" w:hint="eastAsia"/>
          <w:color w:val="000000"/>
          <w:spacing w:val="4"/>
          <w:sz w:val="32"/>
          <w:szCs w:val="32"/>
          <w:shd w:val="clear" w:color="auto" w:fill="FFFFFF"/>
        </w:rPr>
        <w:t>模范践行教师职业道德规</w:t>
      </w:r>
    </w:p>
    <w:p w:rsidR="00C06F53" w:rsidRDefault="00C06F53" w:rsidP="00C06F53">
      <w:pPr>
        <w:spacing w:line="540" w:lineRule="exact"/>
        <w:rPr>
          <w:rFonts w:ascii="仿宋" w:eastAsia="仿宋" w:hAnsi="仿宋" w:cs="仿宋"/>
          <w:color w:val="000000"/>
          <w:spacing w:val="4"/>
          <w:sz w:val="32"/>
          <w:szCs w:val="32"/>
          <w:shd w:val="clear" w:color="auto" w:fill="FFFFFF"/>
        </w:rPr>
      </w:pPr>
      <w:r>
        <w:rPr>
          <w:rFonts w:ascii="仿宋" w:eastAsia="仿宋" w:hAnsi="仿宋" w:cs="仿宋" w:hint="eastAsia"/>
          <w:color w:val="000000"/>
          <w:spacing w:val="4"/>
          <w:sz w:val="32"/>
          <w:szCs w:val="32"/>
          <w:shd w:val="clear" w:color="auto" w:fill="FFFFFF"/>
        </w:rPr>
        <w:t>范，奋力担当立德树人根本任务。</w:t>
      </w:r>
    </w:p>
    <w:p w:rsidR="00C06F53" w:rsidRDefault="00C06F53" w:rsidP="00C06F53">
      <w:pPr>
        <w:pStyle w:val="1"/>
        <w:numPr>
          <w:ilvl w:val="0"/>
          <w:numId w:val="2"/>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有强烈的改革意识</w:t>
      </w:r>
    </w:p>
    <w:p w:rsidR="00C06F53" w:rsidRDefault="00C06F53" w:rsidP="00C06F53">
      <w:pPr>
        <w:spacing w:line="540" w:lineRule="exact"/>
        <w:ind w:left="656"/>
        <w:rPr>
          <w:rFonts w:ascii="仿宋" w:eastAsia="仿宋" w:hAnsi="仿宋" w:cs="仿宋"/>
          <w:sz w:val="32"/>
          <w:szCs w:val="32"/>
        </w:rPr>
      </w:pPr>
      <w:r>
        <w:rPr>
          <w:rFonts w:ascii="仿宋" w:eastAsia="仿宋" w:hAnsi="仿宋" w:cs="仿宋" w:hint="eastAsia"/>
          <w:sz w:val="32"/>
          <w:szCs w:val="32"/>
        </w:rPr>
        <w:t>始终遵循教育规律、紧跟时代潮流，积极投身教育教学</w:t>
      </w:r>
    </w:p>
    <w:p w:rsidR="00C06F53" w:rsidRDefault="00C06F53" w:rsidP="00C06F53">
      <w:pPr>
        <w:spacing w:line="540" w:lineRule="exact"/>
        <w:rPr>
          <w:rFonts w:ascii="仿宋" w:eastAsia="仿宋" w:hAnsi="仿宋" w:cs="仿宋"/>
          <w:sz w:val="32"/>
          <w:szCs w:val="32"/>
        </w:rPr>
      </w:pPr>
      <w:r>
        <w:rPr>
          <w:rFonts w:ascii="仿宋" w:eastAsia="仿宋" w:hAnsi="仿宋" w:cs="仿宋" w:hint="eastAsia"/>
          <w:sz w:val="32"/>
          <w:szCs w:val="32"/>
        </w:rPr>
        <w:t>改革，勇于创新，大胆实践，成效显著。</w:t>
      </w:r>
    </w:p>
    <w:p w:rsidR="00C06F53" w:rsidRDefault="00C06F53" w:rsidP="00C06F53">
      <w:pPr>
        <w:pStyle w:val="1"/>
        <w:numPr>
          <w:ilvl w:val="0"/>
          <w:numId w:val="2"/>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有精湛的教学技艺</w:t>
      </w:r>
    </w:p>
    <w:p w:rsidR="00C06F53" w:rsidRDefault="00C06F53" w:rsidP="00C06F53">
      <w:pPr>
        <w:spacing w:line="540" w:lineRule="exact"/>
        <w:ind w:left="656"/>
        <w:rPr>
          <w:rFonts w:ascii="仿宋" w:eastAsia="仿宋" w:hAnsi="仿宋" w:cs="仿宋"/>
          <w:sz w:val="32"/>
          <w:szCs w:val="32"/>
        </w:rPr>
      </w:pPr>
      <w:r>
        <w:rPr>
          <w:rFonts w:ascii="仿宋" w:eastAsia="仿宋" w:hAnsi="仿宋" w:cs="仿宋" w:hint="eastAsia"/>
          <w:sz w:val="32"/>
          <w:szCs w:val="32"/>
        </w:rPr>
        <w:t>思想活跃，视野开阔，</w:t>
      </w:r>
      <w:r>
        <w:rPr>
          <w:rFonts w:ascii="仿宋" w:eastAsia="仿宋" w:hAnsi="仿宋" w:cs="仿宋" w:hint="eastAsia"/>
          <w:color w:val="000000"/>
          <w:spacing w:val="4"/>
          <w:sz w:val="32"/>
          <w:szCs w:val="32"/>
          <w:shd w:val="clear" w:color="auto" w:fill="FFFFFF"/>
        </w:rPr>
        <w:t>治学严谨，</w:t>
      </w:r>
      <w:r>
        <w:rPr>
          <w:rFonts w:ascii="仿宋" w:eastAsia="仿宋" w:hAnsi="仿宋" w:cs="仿宋" w:hint="eastAsia"/>
          <w:sz w:val="32"/>
          <w:szCs w:val="32"/>
        </w:rPr>
        <w:t>知识渊博，教学有方，</w:t>
      </w:r>
    </w:p>
    <w:p w:rsidR="00C06F53" w:rsidRDefault="00C06F53" w:rsidP="00C06F53">
      <w:pPr>
        <w:spacing w:line="540" w:lineRule="exact"/>
        <w:rPr>
          <w:rFonts w:ascii="仿宋" w:eastAsia="仿宋" w:hAnsi="仿宋" w:cs="仿宋"/>
          <w:sz w:val="32"/>
          <w:szCs w:val="32"/>
        </w:rPr>
      </w:pPr>
      <w:r>
        <w:rPr>
          <w:rFonts w:ascii="仿宋" w:eastAsia="仿宋" w:hAnsi="仿宋" w:cs="仿宋" w:hint="eastAsia"/>
          <w:sz w:val="32"/>
          <w:szCs w:val="32"/>
        </w:rPr>
        <w:t>业绩突出。</w:t>
      </w:r>
    </w:p>
    <w:p w:rsidR="00C06F53" w:rsidRDefault="00C06F53" w:rsidP="00C06F53">
      <w:pPr>
        <w:pStyle w:val="1"/>
        <w:numPr>
          <w:ilvl w:val="0"/>
          <w:numId w:val="2"/>
        </w:numPr>
        <w:spacing w:line="540" w:lineRule="exact"/>
        <w:ind w:firstLineChars="0"/>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有良好的评价口碑</w:t>
      </w:r>
    </w:p>
    <w:p w:rsidR="00C06F53" w:rsidRDefault="00C06F53" w:rsidP="00C06F53">
      <w:pPr>
        <w:spacing w:line="540" w:lineRule="exact"/>
        <w:ind w:left="656"/>
        <w:rPr>
          <w:rFonts w:ascii="仿宋" w:eastAsia="仿宋" w:hAnsi="仿宋" w:cs="仿宋"/>
          <w:color w:val="000000"/>
          <w:spacing w:val="4"/>
          <w:sz w:val="32"/>
          <w:szCs w:val="32"/>
          <w:shd w:val="clear" w:color="auto" w:fill="FFFFFF"/>
        </w:rPr>
      </w:pPr>
      <w:r>
        <w:rPr>
          <w:rFonts w:ascii="仿宋" w:eastAsia="仿宋" w:hAnsi="仿宋" w:cs="仿宋" w:hint="eastAsia"/>
          <w:color w:val="000000"/>
          <w:spacing w:val="4"/>
          <w:sz w:val="32"/>
          <w:szCs w:val="32"/>
          <w:shd w:val="clear" w:color="auto" w:fill="FFFFFF"/>
        </w:rPr>
        <w:t>同行尊敬，学生爱戴，社会赞誉，组织嘉奖（近2年</w:t>
      </w:r>
    </w:p>
    <w:p w:rsidR="00C06F53" w:rsidRDefault="00C06F53" w:rsidP="00C06F53">
      <w:pPr>
        <w:spacing w:line="540" w:lineRule="exact"/>
        <w:rPr>
          <w:rFonts w:ascii="仿宋" w:eastAsia="仿宋" w:hAnsi="仿宋" w:cs="仿宋"/>
          <w:color w:val="000000"/>
          <w:spacing w:val="4"/>
          <w:sz w:val="32"/>
          <w:szCs w:val="32"/>
          <w:shd w:val="clear" w:color="auto" w:fill="FFFFFF"/>
        </w:rPr>
      </w:pPr>
      <w:r>
        <w:rPr>
          <w:rFonts w:ascii="仿宋" w:eastAsia="仿宋" w:hAnsi="仿宋" w:cs="仿宋" w:hint="eastAsia"/>
          <w:color w:val="000000"/>
          <w:spacing w:val="4"/>
          <w:sz w:val="32"/>
          <w:szCs w:val="32"/>
          <w:shd w:val="clear" w:color="auto" w:fill="FFFFFF"/>
        </w:rPr>
        <w:t>内，获得过市级及以上的奖励，或者有较大社会影响力事</w:t>
      </w:r>
      <w:r>
        <w:rPr>
          <w:rFonts w:ascii="仿宋" w:eastAsia="仿宋" w:hAnsi="仿宋" w:cs="仿宋" w:hint="eastAsia"/>
          <w:color w:val="000000"/>
          <w:spacing w:val="4"/>
          <w:sz w:val="32"/>
          <w:szCs w:val="32"/>
          <w:shd w:val="clear" w:color="auto" w:fill="FFFFFF"/>
        </w:rPr>
        <w:lastRenderedPageBreak/>
        <w:t>迹、被主流媒体宣传报道）。</w:t>
      </w:r>
    </w:p>
    <w:p w:rsidR="00C06F53" w:rsidRDefault="00C06F53" w:rsidP="00C06F53">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五、评选步骤</w:t>
      </w:r>
    </w:p>
    <w:p w:rsidR="00C06F53" w:rsidRDefault="00C06F53" w:rsidP="00C06F53">
      <w:pPr>
        <w:adjustRightInd w:val="0"/>
        <w:snapToGrid w:val="0"/>
        <w:spacing w:line="540" w:lineRule="exact"/>
        <w:ind w:firstLineChars="200" w:firstLine="656"/>
        <w:jc w:val="left"/>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（一）推荐阶段（2018年4月）</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1.名额：原则上各市所属县（市、区）各推荐1名；考虑地区规模和市直属单位因素，杭州、宁波和温州各增加2名，其余设区市各增加1名，具体名额分配见附件2。高校</w:t>
      </w:r>
      <w:bookmarkStart w:id="0" w:name="_GoBack"/>
      <w:bookmarkEnd w:id="0"/>
      <w:r>
        <w:rPr>
          <w:rFonts w:ascii="仿宋" w:eastAsia="仿宋" w:hAnsi="仿宋" w:hint="eastAsia"/>
          <w:sz w:val="32"/>
          <w:szCs w:val="32"/>
        </w:rPr>
        <w:t>中浙江大学推荐2名，其它高校各推荐1名。</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2.程序：各市、各高校要在本地区、本校内组织民主推荐并进行公示，公示无异议，并经有关部门审核同意后正式上报。</w:t>
      </w:r>
    </w:p>
    <w:p w:rsidR="00C06F53" w:rsidRDefault="00C06F53" w:rsidP="00C06F53">
      <w:pPr>
        <w:adjustRightInd w:val="0"/>
        <w:snapToGrid w:val="0"/>
        <w:spacing w:line="540" w:lineRule="exact"/>
        <w:ind w:firstLineChars="200" w:firstLine="656"/>
        <w:jc w:val="left"/>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（二）评审阶段（2018年5月-9月初）</w:t>
      </w:r>
    </w:p>
    <w:p w:rsidR="00C06F53" w:rsidRDefault="00C06F53" w:rsidP="00C06F53">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1.集中展示。在浙江省教育工会网站、浙江教育在线和浙江教育报上展示候选人先进事迹。</w:t>
      </w:r>
    </w:p>
    <w:p w:rsidR="00C06F53" w:rsidRDefault="00C06F53" w:rsidP="00C06F53">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2.摄制专题片。浙江电视台教育科技频道摄制“最美教师”宣传片。</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3.网络投票。在浙江省教育工会微信号上进行网络投票，网络投票将作为参考。</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4.专家投票。由专家投票评选。</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5.确定名单。第三届浙江省“最美教师”评选活动组委会根据专家投票和网络投票情况以及申报资料，研究确定最终名单。</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6.公示。在浙江省教育工会网站和浙江教育在线上公示7天。</w:t>
      </w:r>
    </w:p>
    <w:p w:rsidR="00C06F53" w:rsidRDefault="00C06F53" w:rsidP="00C06F53">
      <w:pPr>
        <w:adjustRightInd w:val="0"/>
        <w:snapToGrid w:val="0"/>
        <w:spacing w:line="540" w:lineRule="exact"/>
        <w:ind w:firstLineChars="200" w:firstLine="656"/>
        <w:jc w:val="left"/>
        <w:rPr>
          <w:rFonts w:ascii="楷体" w:eastAsia="楷体" w:hAnsi="楷体" w:cs="楷体"/>
          <w:color w:val="000000"/>
          <w:spacing w:val="4"/>
          <w:sz w:val="32"/>
          <w:szCs w:val="32"/>
          <w:shd w:val="clear" w:color="auto" w:fill="FFFFFF"/>
        </w:rPr>
      </w:pPr>
      <w:r>
        <w:rPr>
          <w:rFonts w:ascii="楷体" w:eastAsia="楷体" w:hAnsi="楷体" w:cs="楷体" w:hint="eastAsia"/>
          <w:color w:val="000000"/>
          <w:spacing w:val="4"/>
          <w:sz w:val="32"/>
          <w:szCs w:val="32"/>
          <w:shd w:val="clear" w:color="auto" w:fill="FFFFFF"/>
        </w:rPr>
        <w:t>（三）表彰阶段（2018年9月初）</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举办单位联合发文通报，浙江电视台教育科技频道对活</w:t>
      </w:r>
      <w:r>
        <w:rPr>
          <w:rFonts w:ascii="仿宋" w:eastAsia="仿宋" w:hAnsi="仿宋" w:hint="eastAsia"/>
          <w:sz w:val="32"/>
          <w:szCs w:val="32"/>
        </w:rPr>
        <w:lastRenderedPageBreak/>
        <w:t>动进行系列报道。第34个教师节前夕举办表彰大会。</w:t>
      </w:r>
    </w:p>
    <w:p w:rsidR="00C06F53" w:rsidRDefault="00C06F53" w:rsidP="00C06F53">
      <w:pPr>
        <w:adjustRightInd w:val="0"/>
        <w:snapToGrid w:val="0"/>
        <w:spacing w:line="540" w:lineRule="exact"/>
        <w:ind w:firstLineChars="200" w:firstLine="640"/>
        <w:jc w:val="left"/>
        <w:rPr>
          <w:rFonts w:ascii="黑体" w:eastAsia="黑体" w:hAnsi="黑体"/>
          <w:sz w:val="32"/>
          <w:szCs w:val="32"/>
        </w:rPr>
      </w:pPr>
      <w:r>
        <w:rPr>
          <w:rFonts w:ascii="黑体" w:eastAsia="黑体" w:hAnsi="黑体" w:hint="eastAsia"/>
          <w:sz w:val="32"/>
          <w:szCs w:val="32"/>
        </w:rPr>
        <w:t>六、其他事宜</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各单位要高度重视评选活动，按照“公平、公正、公开”原则，认真做好评选和宣传工作，于4月30日前报送申报材料。具体内容和要求见附件3、4。报送材料时请同时以邮件形式报送联系人1名和具体联系方式，以便后期沟通联络。</w:t>
      </w:r>
    </w:p>
    <w:p w:rsidR="00C06F53" w:rsidRDefault="00C06F53" w:rsidP="00C06F53">
      <w:pPr>
        <w:adjustRightInd w:val="0"/>
        <w:snapToGrid w:val="0"/>
        <w:spacing w:line="540" w:lineRule="exact"/>
        <w:ind w:firstLineChars="200" w:firstLine="640"/>
        <w:jc w:val="left"/>
        <w:rPr>
          <w:rFonts w:ascii="仿宋" w:eastAsia="仿宋" w:hAnsi="仿宋"/>
          <w:sz w:val="32"/>
          <w:szCs w:val="32"/>
          <w:u w:val="single"/>
        </w:rPr>
      </w:pPr>
      <w:r>
        <w:rPr>
          <w:rFonts w:ascii="仿宋" w:eastAsia="仿宋" w:hAnsi="仿宋" w:hint="eastAsia"/>
          <w:sz w:val="32"/>
          <w:szCs w:val="32"/>
        </w:rPr>
        <w:t>联系人：浙江省教育工会宣教部，李峤。</w:t>
      </w:r>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电话：0571-85118740，电子邮箱：</w:t>
      </w:r>
      <w:hyperlink r:id="rId8" w:history="1">
        <w:r>
          <w:rPr>
            <w:rStyle w:val="a8"/>
            <w:rFonts w:ascii="仿宋" w:eastAsia="仿宋" w:hAnsi="仿宋" w:hint="eastAsia"/>
            <w:sz w:val="32"/>
            <w:szCs w:val="32"/>
          </w:rPr>
          <w:t>zjsjygh@163.com，</w:t>
        </w:r>
      </w:hyperlink>
    </w:p>
    <w:p w:rsidR="00C06F53" w:rsidRDefault="00C06F53" w:rsidP="00C06F53">
      <w:pPr>
        <w:adjustRightInd w:val="0"/>
        <w:snapToGrid w:val="0"/>
        <w:spacing w:line="540" w:lineRule="exact"/>
        <w:ind w:firstLineChars="200" w:firstLine="640"/>
        <w:jc w:val="left"/>
        <w:rPr>
          <w:rFonts w:ascii="仿宋" w:eastAsia="仿宋" w:hAnsi="仿宋"/>
          <w:sz w:val="32"/>
          <w:szCs w:val="32"/>
        </w:rPr>
      </w:pPr>
      <w:r>
        <w:rPr>
          <w:rFonts w:ascii="仿宋" w:eastAsia="仿宋" w:hAnsi="仿宋" w:hint="eastAsia"/>
          <w:sz w:val="32"/>
          <w:szCs w:val="32"/>
        </w:rPr>
        <w:t>地址：杭州市保俶路85号省工会办公楼214室，邮编：310007。</w:t>
      </w:r>
    </w:p>
    <w:p w:rsidR="00C06F53" w:rsidRDefault="00C06F53" w:rsidP="008530FF">
      <w:pPr>
        <w:rPr>
          <w:rFonts w:asciiTheme="minorEastAsia" w:eastAsiaTheme="minorEastAsia" w:hAnsiTheme="minorEastAsia"/>
          <w:sz w:val="28"/>
          <w:szCs w:val="28"/>
        </w:rPr>
      </w:pPr>
    </w:p>
    <w:p w:rsidR="00C06F53" w:rsidRDefault="00C06F53" w:rsidP="008530FF">
      <w:pPr>
        <w:rPr>
          <w:rFonts w:asciiTheme="minorEastAsia" w:eastAsiaTheme="minorEastAsia" w:hAnsiTheme="minorEastAsia"/>
          <w:sz w:val="28"/>
          <w:szCs w:val="28"/>
        </w:rPr>
      </w:pPr>
    </w:p>
    <w:p w:rsidR="00C06F53" w:rsidRDefault="00C06F53" w:rsidP="00C06F53">
      <w:pPr>
        <w:wordWrap w:val="0"/>
        <w:adjustRightInd w:val="0"/>
        <w:snapToGrid w:val="0"/>
        <w:spacing w:line="540" w:lineRule="exact"/>
        <w:ind w:firstLineChars="200" w:firstLine="560"/>
        <w:jc w:val="right"/>
        <w:rPr>
          <w:rFonts w:ascii="仿宋" w:eastAsia="仿宋" w:hAnsi="仿宋"/>
          <w:sz w:val="32"/>
          <w:szCs w:val="32"/>
        </w:rPr>
      </w:pPr>
      <w:r>
        <w:rPr>
          <w:rFonts w:asciiTheme="minorEastAsia" w:eastAsiaTheme="minorEastAsia" w:hAnsiTheme="minorEastAsia" w:hint="eastAsia"/>
          <w:sz w:val="28"/>
          <w:szCs w:val="28"/>
        </w:rPr>
        <w:t xml:space="preserve">         </w:t>
      </w:r>
      <w:r>
        <w:rPr>
          <w:rFonts w:ascii="仿宋" w:eastAsia="仿宋" w:hAnsi="仿宋" w:hint="eastAsia"/>
          <w:sz w:val="32"/>
          <w:szCs w:val="32"/>
        </w:rPr>
        <w:t>第三届浙江省“最美教师”评选活动组委会</w:t>
      </w:r>
    </w:p>
    <w:p w:rsidR="00C06F53" w:rsidRDefault="00C06F53" w:rsidP="00C06F53">
      <w:pPr>
        <w:rPr>
          <w:rFonts w:ascii="仿宋" w:eastAsia="仿宋" w:hAnsi="仿宋"/>
          <w:sz w:val="32"/>
          <w:szCs w:val="32"/>
        </w:rPr>
      </w:pPr>
      <w:r>
        <w:rPr>
          <w:rFonts w:ascii="仿宋" w:eastAsia="仿宋" w:hAnsi="仿宋" w:hint="eastAsia"/>
          <w:sz w:val="32"/>
          <w:szCs w:val="32"/>
        </w:rPr>
        <w:t xml:space="preserve">                         （浙江省教育工会代章）</w:t>
      </w:r>
    </w:p>
    <w:p w:rsidR="00C06F53" w:rsidRPr="00C06F53" w:rsidRDefault="00C06F53" w:rsidP="00C06F53">
      <w:pPr>
        <w:adjustRightInd w:val="0"/>
        <w:snapToGrid w:val="0"/>
        <w:spacing w:line="540" w:lineRule="exact"/>
        <w:ind w:right="1280" w:firstLineChars="200" w:firstLine="640"/>
        <w:jc w:val="center"/>
        <w:rPr>
          <w:rFonts w:ascii="仿宋" w:eastAsia="仿宋" w:hAnsi="仿宋"/>
          <w:sz w:val="32"/>
          <w:szCs w:val="32"/>
        </w:rPr>
      </w:pPr>
      <w:r>
        <w:rPr>
          <w:rFonts w:ascii="仿宋" w:eastAsia="仿宋" w:hAnsi="仿宋" w:hint="eastAsia"/>
          <w:sz w:val="32"/>
          <w:szCs w:val="32"/>
        </w:rPr>
        <w:t xml:space="preserve">                      2018年4月4日</w:t>
      </w:r>
    </w:p>
    <w:sectPr w:rsidR="00C06F53" w:rsidRPr="00C06F53" w:rsidSect="000B76A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309" w:rsidRDefault="007B6309" w:rsidP="006A0F34">
      <w:r>
        <w:separator/>
      </w:r>
    </w:p>
  </w:endnote>
  <w:endnote w:type="continuationSeparator" w:id="1">
    <w:p w:rsidR="007B6309" w:rsidRDefault="007B6309" w:rsidP="006A0F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58251"/>
      <w:docPartObj>
        <w:docPartGallery w:val="Page Numbers (Bottom of Page)"/>
        <w:docPartUnique/>
      </w:docPartObj>
    </w:sdtPr>
    <w:sdtContent>
      <w:p w:rsidR="00094B4C" w:rsidRDefault="00006ADF">
        <w:pPr>
          <w:pStyle w:val="a5"/>
          <w:jc w:val="center"/>
        </w:pPr>
        <w:fldSimple w:instr=" PAGE   \* MERGEFORMAT ">
          <w:r w:rsidR="00500E7B" w:rsidRPr="00500E7B">
            <w:rPr>
              <w:noProof/>
              <w:lang w:val="zh-CN"/>
            </w:rPr>
            <w:t>5</w:t>
          </w:r>
        </w:fldSimple>
      </w:p>
    </w:sdtContent>
  </w:sdt>
  <w:p w:rsidR="00094B4C" w:rsidRDefault="00094B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309" w:rsidRDefault="007B6309" w:rsidP="006A0F34">
      <w:r>
        <w:separator/>
      </w:r>
    </w:p>
  </w:footnote>
  <w:footnote w:type="continuationSeparator" w:id="1">
    <w:p w:rsidR="007B6309" w:rsidRDefault="007B6309" w:rsidP="006A0F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D02E8"/>
    <w:multiLevelType w:val="multilevel"/>
    <w:tmpl w:val="24CD02E8"/>
    <w:lvl w:ilvl="0">
      <w:start w:val="1"/>
      <w:numFmt w:val="japaneseCounting"/>
      <w:lvlText w:val="（%1）"/>
      <w:lvlJc w:val="left"/>
      <w:pPr>
        <w:ind w:left="1736" w:hanging="1080"/>
      </w:pPr>
      <w:rPr>
        <w:rFonts w:hint="default"/>
        <w:color w:val="000000"/>
      </w:rPr>
    </w:lvl>
    <w:lvl w:ilvl="1">
      <w:start w:val="1"/>
      <w:numFmt w:val="lowerLetter"/>
      <w:lvlText w:val="%2)"/>
      <w:lvlJc w:val="left"/>
      <w:pPr>
        <w:ind w:left="1496" w:hanging="420"/>
      </w:pPr>
    </w:lvl>
    <w:lvl w:ilvl="2">
      <w:start w:val="1"/>
      <w:numFmt w:val="lowerRoman"/>
      <w:lvlText w:val="%3."/>
      <w:lvlJc w:val="right"/>
      <w:pPr>
        <w:ind w:left="1916" w:hanging="420"/>
      </w:pPr>
    </w:lvl>
    <w:lvl w:ilvl="3">
      <w:start w:val="1"/>
      <w:numFmt w:val="decimal"/>
      <w:lvlText w:val="%4."/>
      <w:lvlJc w:val="left"/>
      <w:pPr>
        <w:ind w:left="2336" w:hanging="420"/>
      </w:pPr>
    </w:lvl>
    <w:lvl w:ilvl="4">
      <w:start w:val="1"/>
      <w:numFmt w:val="lowerLetter"/>
      <w:lvlText w:val="%5)"/>
      <w:lvlJc w:val="left"/>
      <w:pPr>
        <w:ind w:left="2756" w:hanging="420"/>
      </w:pPr>
    </w:lvl>
    <w:lvl w:ilvl="5">
      <w:start w:val="1"/>
      <w:numFmt w:val="lowerRoman"/>
      <w:lvlText w:val="%6."/>
      <w:lvlJc w:val="right"/>
      <w:pPr>
        <w:ind w:left="3176" w:hanging="420"/>
      </w:pPr>
    </w:lvl>
    <w:lvl w:ilvl="6">
      <w:start w:val="1"/>
      <w:numFmt w:val="decimal"/>
      <w:lvlText w:val="%7."/>
      <w:lvlJc w:val="left"/>
      <w:pPr>
        <w:ind w:left="3596" w:hanging="420"/>
      </w:pPr>
    </w:lvl>
    <w:lvl w:ilvl="7">
      <w:start w:val="1"/>
      <w:numFmt w:val="lowerLetter"/>
      <w:lvlText w:val="%8)"/>
      <w:lvlJc w:val="left"/>
      <w:pPr>
        <w:ind w:left="4016" w:hanging="420"/>
      </w:pPr>
    </w:lvl>
    <w:lvl w:ilvl="8">
      <w:start w:val="1"/>
      <w:numFmt w:val="lowerRoman"/>
      <w:lvlText w:val="%9."/>
      <w:lvlJc w:val="right"/>
      <w:pPr>
        <w:ind w:left="4436" w:hanging="420"/>
      </w:pPr>
    </w:lvl>
  </w:abstractNum>
  <w:abstractNum w:abstractNumId="1">
    <w:nsid w:val="381123D1"/>
    <w:multiLevelType w:val="hybridMultilevel"/>
    <w:tmpl w:val="31722FC2"/>
    <w:lvl w:ilvl="0" w:tplc="AB4E811A">
      <w:start w:val="1"/>
      <w:numFmt w:val="decimal"/>
      <w:lvlText w:val="%1."/>
      <w:lvlJc w:val="left"/>
      <w:pPr>
        <w:ind w:left="965" w:hanging="4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6085"/>
    <w:rsid w:val="00006ADF"/>
    <w:rsid w:val="0006488A"/>
    <w:rsid w:val="00094B4C"/>
    <w:rsid w:val="000B76A1"/>
    <w:rsid w:val="001115A3"/>
    <w:rsid w:val="00116141"/>
    <w:rsid w:val="00170E87"/>
    <w:rsid w:val="001E0671"/>
    <w:rsid w:val="00261A83"/>
    <w:rsid w:val="003219B9"/>
    <w:rsid w:val="004B6DFF"/>
    <w:rsid w:val="004B7D11"/>
    <w:rsid w:val="00500E7B"/>
    <w:rsid w:val="006A0F34"/>
    <w:rsid w:val="006C1681"/>
    <w:rsid w:val="00703658"/>
    <w:rsid w:val="007B4521"/>
    <w:rsid w:val="007B6309"/>
    <w:rsid w:val="007C0B65"/>
    <w:rsid w:val="00822876"/>
    <w:rsid w:val="008530FF"/>
    <w:rsid w:val="008735B6"/>
    <w:rsid w:val="008D51AF"/>
    <w:rsid w:val="008E6085"/>
    <w:rsid w:val="008F6EB3"/>
    <w:rsid w:val="009B355D"/>
    <w:rsid w:val="009D27D4"/>
    <w:rsid w:val="00A1111D"/>
    <w:rsid w:val="00A40F6A"/>
    <w:rsid w:val="00AC75C9"/>
    <w:rsid w:val="00AE35B1"/>
    <w:rsid w:val="00C06F53"/>
    <w:rsid w:val="00CD7B08"/>
    <w:rsid w:val="00D15667"/>
    <w:rsid w:val="00E36830"/>
    <w:rsid w:val="00EC4DEE"/>
    <w:rsid w:val="00EE5F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08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E6085"/>
    <w:pPr>
      <w:widowControl/>
      <w:spacing w:before="100" w:beforeAutospacing="1" w:after="100" w:afterAutospacing="1"/>
      <w:jc w:val="left"/>
    </w:pPr>
    <w:rPr>
      <w:rFonts w:ascii="宋体" w:hAnsi="宋体"/>
      <w:kern w:val="0"/>
      <w:sz w:val="24"/>
      <w:szCs w:val="24"/>
    </w:rPr>
  </w:style>
  <w:style w:type="paragraph" w:styleId="a4">
    <w:name w:val="header"/>
    <w:basedOn w:val="a"/>
    <w:link w:val="Char"/>
    <w:uiPriority w:val="99"/>
    <w:semiHidden/>
    <w:unhideWhenUsed/>
    <w:rsid w:val="006A0F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A0F34"/>
    <w:rPr>
      <w:rFonts w:ascii="Times New Roman" w:eastAsia="宋体" w:hAnsi="Times New Roman" w:cs="Times New Roman"/>
      <w:sz w:val="18"/>
      <w:szCs w:val="18"/>
    </w:rPr>
  </w:style>
  <w:style w:type="paragraph" w:styleId="a5">
    <w:name w:val="footer"/>
    <w:basedOn w:val="a"/>
    <w:link w:val="Char0"/>
    <w:uiPriority w:val="99"/>
    <w:unhideWhenUsed/>
    <w:rsid w:val="006A0F34"/>
    <w:pPr>
      <w:tabs>
        <w:tab w:val="center" w:pos="4153"/>
        <w:tab w:val="right" w:pos="8306"/>
      </w:tabs>
      <w:snapToGrid w:val="0"/>
      <w:jc w:val="left"/>
    </w:pPr>
    <w:rPr>
      <w:sz w:val="18"/>
      <w:szCs w:val="18"/>
    </w:rPr>
  </w:style>
  <w:style w:type="character" w:customStyle="1" w:styleId="Char0">
    <w:name w:val="页脚 Char"/>
    <w:basedOn w:val="a0"/>
    <w:link w:val="a5"/>
    <w:uiPriority w:val="99"/>
    <w:rsid w:val="006A0F34"/>
    <w:rPr>
      <w:rFonts w:ascii="Times New Roman" w:eastAsia="宋体" w:hAnsi="Times New Roman" w:cs="Times New Roman"/>
      <w:sz w:val="18"/>
      <w:szCs w:val="18"/>
    </w:rPr>
  </w:style>
  <w:style w:type="paragraph" w:styleId="a6">
    <w:name w:val="List Paragraph"/>
    <w:basedOn w:val="a"/>
    <w:uiPriority w:val="34"/>
    <w:qFormat/>
    <w:rsid w:val="006A0F34"/>
    <w:pPr>
      <w:ind w:firstLineChars="200" w:firstLine="420"/>
    </w:pPr>
    <w:rPr>
      <w:rFonts w:asciiTheme="minorHAnsi" w:eastAsiaTheme="minorEastAsia" w:hAnsiTheme="minorHAnsi" w:cstheme="minorBidi"/>
      <w:szCs w:val="22"/>
    </w:rPr>
  </w:style>
  <w:style w:type="paragraph" w:styleId="a7">
    <w:name w:val="Date"/>
    <w:basedOn w:val="a"/>
    <w:next w:val="a"/>
    <w:link w:val="Char1"/>
    <w:uiPriority w:val="99"/>
    <w:semiHidden/>
    <w:unhideWhenUsed/>
    <w:rsid w:val="00E36830"/>
    <w:pPr>
      <w:ind w:leftChars="2500" w:left="100"/>
    </w:pPr>
  </w:style>
  <w:style w:type="character" w:customStyle="1" w:styleId="Char1">
    <w:name w:val="日期 Char"/>
    <w:basedOn w:val="a0"/>
    <w:link w:val="a7"/>
    <w:uiPriority w:val="99"/>
    <w:semiHidden/>
    <w:rsid w:val="00E36830"/>
    <w:rPr>
      <w:rFonts w:ascii="Times New Roman" w:eastAsia="宋体" w:hAnsi="Times New Roman" w:cs="Times New Roman"/>
      <w:szCs w:val="20"/>
    </w:rPr>
  </w:style>
  <w:style w:type="character" w:styleId="a8">
    <w:name w:val="Hyperlink"/>
    <w:basedOn w:val="a0"/>
    <w:uiPriority w:val="99"/>
    <w:unhideWhenUsed/>
    <w:rsid w:val="001E0671"/>
    <w:rPr>
      <w:color w:val="0000FF" w:themeColor="hyperlink"/>
      <w:u w:val="single"/>
    </w:rPr>
  </w:style>
  <w:style w:type="paragraph" w:customStyle="1" w:styleId="1">
    <w:name w:val="列出段落1"/>
    <w:basedOn w:val="a"/>
    <w:uiPriority w:val="99"/>
    <w:unhideWhenUsed/>
    <w:rsid w:val="00C06F53"/>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jsjygh@163.com&#65292;" TargetMode="External"/><Relationship Id="rId3" Type="http://schemas.openxmlformats.org/officeDocument/2006/relationships/settings" Target="settings.xml"/><Relationship Id="rId7" Type="http://schemas.openxmlformats.org/officeDocument/2006/relationships/hyperlink" Target="mailto:gh@zjh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499</Words>
  <Characters>2847</Characters>
  <Application>Microsoft Office Word</Application>
  <DocSecurity>0</DocSecurity>
  <Lines>23</Lines>
  <Paragraphs>6</Paragraphs>
  <ScaleCrop>false</ScaleCrop>
  <Company>Hewlett-Packard Company</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16</cp:revision>
  <dcterms:created xsi:type="dcterms:W3CDTF">2017-11-20T06:32:00Z</dcterms:created>
  <dcterms:modified xsi:type="dcterms:W3CDTF">2018-04-09T07:49:00Z</dcterms:modified>
</cp:coreProperties>
</file>