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中华人民共和国主席令第一〇七号</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《全国人民代表大会常务委员会关于修改〈中华人民共和国工会法〉的决定》已由中华人民共和国第十三届全国人民代表大会常务委员会第三十二次会议于2021年12月24日通过，现予公布，自2022年1月1日起施行。</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中华人民共和国主席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习近平</w:t>
      </w:r>
    </w:p>
    <w:p>
      <w:pPr>
        <w:ind w:firstLine="5040" w:firstLineChars="18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2021年12月24日</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全国人民代表大会常务委员会</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关于修改《中华人民共和国工会法》的决定</w:t>
      </w:r>
    </w:p>
    <w:p>
      <w:pPr>
        <w:jc w:val="lef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（2021年12月24日第十三届全国人民代表大会常务委员会第三十二次会议通过）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第十三届全国人民代表大会常务委员会第三十二次会议决定对《中华人民共和国工会法》作如下修改：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一、将第二条第一款修改为：“工会是中国共产党领导的职工自愿结合的工人阶级群众组织，是中国共产党联系职工群众的桥梁和纽带。”</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将第三条修改为：“在中国境内的企业、事业单位、机关、社会组织（以下统称用人单位）中以工资收入为主要生活来源的劳动者，不分民族、种族、性别、职业、宗教信仰、教育程度，都有依法参加和组织工会的权利。任何组织和个人不得阻挠和限制。</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“工会适应企业组织形式、职工队伍结构、劳动关系、就业形态等方面的发展变化，依法维护劳动者参加和组织工会的权利。”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将第四条第一款修改为：“工会必须遵守和维护宪法，以宪法为根本的活动准则，以经济建设为中心，坚持社会主义道路，坚持人民民主专政，坚持中国共产党的领导，坚持马克思列宁主义、毛泽东思想、邓小平理论、‘三个代表’重要思想、科学发展观、习近平新时代中国特色社会主义思想，坚持改革开放，保持和增强政治性、先进性、群众性，依照工会章程独立自主地开展工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四、将第六条修改为：“维护职工合法权益、竭诚服务职工群众是工会的基本职责。工会在维护全国人民总体利益的同时，代表和维护职工的合法权益。</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“工会通过平等协商和集体合同制度等，推动健全劳动关系协调机制，维护职工劳动权益，构建和谐劳动关系。</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“工会依照法律规定通过职工代表大会或者其他形式，组织职工参与本单位的民主选举、民主协商、民主决策、民主管理和民主监督。</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“工会建立联系广泛、服务职工的工会工作体系，密切联系职工，听取和反映职工的意见和要求，关心职工的生活，帮助职工解决困难，全心全意为职工服务。”</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增加一条，作为第八条：“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六、将第二十条改为第二十一条，修改为：“工会帮助、指导职工与企业、实行企业化管理的事业单位、社会组织签订劳动合同。</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“工会代表职工与企业、实行企业化管理的事业单位、社会组织进行平等协商，依法签订集体合同。集体合同草案应当提交职工代表大会或者全体职工讨论通过。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“工会签订集体合同，上级工会应当给予支持和帮助。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事业单位、社会组织违反集体合同，侵犯职工劳动权益的，工会可以依法要求企业、事业单位、社会组织予以改正并承担责任；因履行集体合同发生争议，经协商解决不成的，工会可以向劳动争议仲裁机构提请仲裁，仲裁机构不予受理或者对仲裁裁决不服的，可以向人民法院提起诉讼。”</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将第二十二条改为第二十三条，修改为：“企业、事业单位、社会组织违反劳动法律法规规定，有下列侵犯职工劳动权益情形，工会应当代表职工与企业、事业单位、社会组织交涉，要求企业、事业单位、社会组织采取措施予以改正；企业、事业单位、社会组织应当予以研究处理，并向工会作出答复；企业、事业单位、社会组织拒不改正的，工会可以提请当地人民政府依法作出处理：</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“（一）克扣、拖欠职工工资的；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“（二）不提供劳动安全卫生条件的；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“（三）随意延长劳动时间的；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“（四）侵犯女职工和未成年工特殊权益的；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“（五）其他严重侵犯职工劳动权益的。”</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八、将第二十九条改为第三十条，修改为：“县级以上各级总工会依法为所属工会和职工提供法律援助等法律服务。”</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将第三十一条改为第三十二条，修改为：“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将第三十八条改为第三十九条，修改为：“企业、事业单位、社会组织研究经营管理和发展的重大问题应当听取工会的意见；召开会议讨论有关工资、福利、劳动安全卫生、工作时间、休息休假、女职工保护和社会保险等涉及职工切身利益的问题，必须有工会代表参加。</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“企业、事业单位、社会组织应当支持工会依法开展工作，工会应当支持企业、事业单位、社会组织依法行使经营管理权。”</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十一、对部分条文作以下修改：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（一）将第十条、第三十条、第四十一条、第四十二条第一款、第四十五条中的“企业、事业单位、机关”修改为“用人单位”，将第二十一条第二款、第三款中的“企业”修改为“用人单位”。</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（二）将第十二条中的“企业终止或者所在的事业单位、机关被撤销”修改为“用人单位终止或者被撤销”。</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（三）将第十三条、第十九条、第二十一条第一款、第二十五条、第二十七条、第四十条、第四十二条第二款、第四十三条中的“企业、事业单位”修改为“企业、事业单位、社会组织”。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（四）将第十四条中的“民法通则”修改为“民法典”。</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本决定自2022年1月1日起施行。</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《中华人民共和国工会法》根据本决定作相应修改并对条文顺序作相应调整，重新公布。</w:t>
      </w:r>
    </w:p>
    <w:p>
      <w:pPr>
        <w:rPr>
          <w:rFonts w:hint="eastAsia" w:ascii="仿宋_GB2312" w:hAnsi="仿宋_GB2312" w:eastAsia="仿宋_GB2312" w:cs="仿宋_GB2312"/>
          <w:sz w:val="28"/>
          <w:szCs w:val="28"/>
        </w:rPr>
      </w:pPr>
    </w:p>
    <w:p>
      <w:pPr>
        <w:jc w:val="center"/>
        <w:rPr>
          <w:rFonts w:hint="eastAsia"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关于《中华人民共和国工会法（修正草案）》的说明</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——2021年12月20日在第十三届全国人民代表大会常务委员会</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第三十二次会议上</w:t>
      </w:r>
    </w:p>
    <w:p>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全国人大常委会法制工作委员会副主任　张　勇</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委员长、各位副委员长、秘书长、各位委员:</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我受委员长会议委托，作关于《中华人民共和国工会法（修正草案）》的说明。</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一、修改的背景和过程</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中华人民共和国工会法》（以下简称工会法）是明确工会法律地位和工作职责的重要法律，是工会组织依法开展工作的重要制度保障。现行工会法于1992年公布施行，2001年、2009年进行了两次修改。工会法实施以来，为各级工会履行团结引导职工群众听党话跟党走的政治责任提供了有力法治保障，在发挥工会职能作用、维护职工合法权益、构建和谐劳动关系等方面起到了有力的推动作用，总体上适应经济社会发展需要。</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党的十八大以来，党和国家事业取得历史性成就、发生历史性变革，对工会工作提出了新要求。习近平新时代中国特色社会主义思想已经写入党章、宪法，成为党和国家长期坚持的指导思想，也是工会组织和工会工作必须长期坚持的指导思想。习近平总书记对坚持党对工会工作的领导提出明确要求，指出工会要认真履行维护职工合法权益、竭诚服务职工群众的基本职责，构建联系广泛、服务职工的工会工作体系，切实保持和增强政治性、先进性、群众性。各级工会在推进产业工人队伍建设改革和工会改革中也积累了宝贵经验。有必要通过修改工会法，贯彻落实党中央决策部署和习近平总书记重要指示精神，及时将行之有效的经验做法上升为法律规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2019年以来，全国人大常委会法工委和全国总工会密切沟通，围绕工会法修改作了比较充分的准备工作。2019年上半年，全国总工会在全国范围内开展了工会法实施情况专题调研，广泛听取各级工会组织、广大职工群众和社会各方面的意见建议，在此基础上形成修正草案建议稿。全国总工会专门就工会法修改及修改内容向党中央请示，党中央同意全国总工会的建议。2021年4月，工会法修改列入全国人大常委会2021年度立法工作计划。其后，法工委进一步征求中央和国家有关部门、部分省（自治区、直辖市）人大、基层立法联系点的意见，与全国总工会共同开展调研。在此基础上，提出了修正草案。</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二、修改的总体思路</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法修改在总体思路上，主要把握以下五点：一是坚持以习近平新时代中国特色社会主义思想为指导和根本遵循，充分体现党中央关于工人阶级和工会工作的重要指示精神。二是突出坚持党的领导，保持和增强工会组织的政治性、先进性、群众性，不断增强工会组织的吸引力、凝聚力、战斗力。三是坚持从国情出发，着力完善相关制度和工作机制，为工会维护职工合法权益、竭诚服务职工群众提供有力的法治保障。四是适应我国法治建设需要，维护国家法制统一，妥善处理相关法律之间的关系，确保工会法与相关法律法规衔接一致。五是坚持必要性原则，根据党中央精神和现实需要，确有必要的才作修改，可改可不改的不作修改，保持现有法律框架和主要内容基本稳定。</w:t>
      </w:r>
    </w:p>
    <w:p>
      <w:pPr>
        <w:ind w:firstLine="560" w:firstLineChars="200"/>
        <w:rPr>
          <w:rFonts w:hint="eastAsia" w:ascii="黑体" w:hAnsi="黑体" w:eastAsia="黑体" w:cs="黑体"/>
          <w:sz w:val="28"/>
          <w:szCs w:val="28"/>
        </w:rPr>
      </w:pPr>
      <w:r>
        <w:rPr>
          <w:rFonts w:hint="eastAsia" w:ascii="黑体" w:hAnsi="黑体" w:eastAsia="黑体" w:cs="黑体"/>
          <w:sz w:val="28"/>
          <w:szCs w:val="28"/>
        </w:rPr>
        <w:t>三、修改的主要内容</w:t>
      </w:r>
    </w:p>
    <w:p>
      <w:pPr>
        <w:ind w:firstLine="562" w:firstLineChars="200"/>
        <w:rPr>
          <w:rFonts w:hint="eastAsia" w:ascii="仿宋_GB2312" w:hAnsi="仿宋_GB2312" w:eastAsia="仿宋_GB2312" w:cs="仿宋_GB2312"/>
          <w:sz w:val="28"/>
          <w:szCs w:val="28"/>
        </w:rPr>
      </w:pPr>
      <w:r>
        <w:rPr>
          <w:rFonts w:hint="eastAsia" w:ascii="楷体" w:hAnsi="楷体" w:eastAsia="楷体" w:cs="楷体"/>
          <w:b/>
          <w:bCs/>
          <w:sz w:val="28"/>
          <w:szCs w:val="28"/>
        </w:rPr>
        <w:t>（一）突出坚持党的领导。</w:t>
      </w:r>
      <w:r>
        <w:rPr>
          <w:rFonts w:hint="eastAsia" w:ascii="仿宋_GB2312" w:hAnsi="仿宋_GB2312" w:eastAsia="仿宋_GB2312" w:cs="仿宋_GB2312"/>
          <w:sz w:val="28"/>
          <w:szCs w:val="28"/>
        </w:rPr>
        <w:t>明确工会是中国共产党领导的职工自愿结合的工人阶级的群众组织，是中国共产党联系职工群众的桥梁和纽带，应当保持和增强政治性、先进性、群众性，建立联系广泛、服务职工的工会工作体系。</w:t>
      </w:r>
    </w:p>
    <w:p>
      <w:pPr>
        <w:ind w:firstLine="562" w:firstLineChars="200"/>
        <w:rPr>
          <w:rFonts w:hint="eastAsia" w:ascii="仿宋_GB2312" w:hAnsi="仿宋_GB2312" w:eastAsia="仿宋_GB2312" w:cs="仿宋_GB2312"/>
          <w:sz w:val="28"/>
          <w:szCs w:val="28"/>
        </w:rPr>
      </w:pPr>
      <w:r>
        <w:rPr>
          <w:rFonts w:hint="eastAsia" w:ascii="楷体" w:hAnsi="楷体" w:eastAsia="楷体" w:cs="楷体"/>
          <w:b/>
          <w:bCs/>
          <w:sz w:val="28"/>
          <w:szCs w:val="28"/>
        </w:rPr>
        <w:t>（二）落实党中央对工会改革的新要求。</w:t>
      </w:r>
      <w:r>
        <w:rPr>
          <w:rFonts w:hint="eastAsia" w:ascii="仿宋_GB2312" w:hAnsi="仿宋_GB2312" w:eastAsia="仿宋_GB2312" w:cs="仿宋_GB2312"/>
          <w:sz w:val="28"/>
          <w:szCs w:val="28"/>
        </w:rPr>
        <w:t>明确新就业形态劳动者参加和组织工会的权利，增加规定：工会适应企业组织形式、职工队伍结构、劳动关系等方面的发展变化，维护劳动者参加和组织工会的权利。</w:t>
      </w:r>
    </w:p>
    <w:p>
      <w:pPr>
        <w:ind w:firstLine="562" w:firstLineChars="200"/>
        <w:rPr>
          <w:rFonts w:hint="eastAsia" w:ascii="仿宋_GB2312" w:hAnsi="仿宋_GB2312" w:eastAsia="仿宋_GB2312" w:cs="仿宋_GB2312"/>
          <w:sz w:val="28"/>
          <w:szCs w:val="28"/>
        </w:rPr>
      </w:pPr>
      <w:r>
        <w:rPr>
          <w:rFonts w:hint="eastAsia" w:ascii="楷体" w:hAnsi="楷体" w:eastAsia="楷体" w:cs="楷体"/>
          <w:b/>
          <w:bCs/>
          <w:sz w:val="28"/>
          <w:szCs w:val="28"/>
        </w:rPr>
        <w:t>（三）完善工会法和工会工作指导思想。</w:t>
      </w:r>
      <w:r>
        <w:rPr>
          <w:rFonts w:hint="eastAsia" w:ascii="仿宋_GB2312" w:hAnsi="仿宋_GB2312" w:eastAsia="仿宋_GB2312" w:cs="仿宋_GB2312"/>
          <w:sz w:val="28"/>
          <w:szCs w:val="28"/>
        </w:rPr>
        <w:t>明确将习近平新时代中国特色社会主义思想同马克思列宁主义、毛泽东思想、邓小平理论、“三个代表”重要思想、科学发展观一道，确立为工会法和工会工作的指导思想。</w:t>
      </w:r>
    </w:p>
    <w:p>
      <w:pPr>
        <w:ind w:firstLine="562" w:firstLineChars="200"/>
        <w:rPr>
          <w:rFonts w:hint="eastAsia" w:ascii="仿宋_GB2312" w:hAnsi="仿宋_GB2312" w:eastAsia="仿宋_GB2312" w:cs="仿宋_GB2312"/>
          <w:sz w:val="28"/>
          <w:szCs w:val="28"/>
        </w:rPr>
      </w:pPr>
      <w:r>
        <w:rPr>
          <w:rFonts w:hint="eastAsia" w:ascii="楷体" w:hAnsi="楷体" w:eastAsia="楷体" w:cs="楷体"/>
          <w:b/>
          <w:bCs/>
          <w:sz w:val="28"/>
          <w:szCs w:val="28"/>
        </w:rPr>
        <w:t>（四）完善工会基本职责。</w:t>
      </w:r>
      <w:r>
        <w:rPr>
          <w:rFonts w:hint="eastAsia" w:ascii="仿宋_GB2312" w:hAnsi="仿宋_GB2312" w:eastAsia="仿宋_GB2312" w:cs="仿宋_GB2312"/>
          <w:sz w:val="28"/>
          <w:szCs w:val="28"/>
        </w:rPr>
        <w:t>将工会的基本职责由“维护职工合法权益”扩展为“维护职工合法权益、竭诚服务职工群众”。同时，增加工会组织职工参与本单位的民主选举、民主协商，加强对职工的思想政治引领，以及开展劳动和技能竞赛活动的规定。</w:t>
      </w:r>
    </w:p>
    <w:p>
      <w:pPr>
        <w:ind w:firstLine="562" w:firstLineChars="200"/>
        <w:rPr>
          <w:rFonts w:hint="eastAsia" w:ascii="仿宋_GB2312" w:hAnsi="仿宋_GB2312" w:eastAsia="仿宋_GB2312" w:cs="仿宋_GB2312"/>
          <w:sz w:val="28"/>
          <w:szCs w:val="28"/>
        </w:rPr>
      </w:pPr>
      <w:r>
        <w:rPr>
          <w:rFonts w:hint="eastAsia" w:ascii="楷体" w:hAnsi="楷体" w:eastAsia="楷体" w:cs="楷体"/>
          <w:b/>
          <w:bCs/>
          <w:sz w:val="28"/>
          <w:szCs w:val="28"/>
        </w:rPr>
        <w:t>（五）体现中央对产业工人队伍建设改革的新要求。</w:t>
      </w:r>
      <w:r>
        <w:rPr>
          <w:rFonts w:hint="eastAsia" w:ascii="仿宋_GB2312" w:hAnsi="仿宋_GB2312" w:eastAsia="仿宋_GB2312" w:cs="仿宋_GB2312"/>
          <w:sz w:val="28"/>
          <w:szCs w:val="28"/>
        </w:rPr>
        <w:t>增加规定：工会推动产业工人队伍建设改革，提高产业工人队伍整体素质，发挥产业工人骨干作用，维护产业工人合法权益，保障产业工人主人翁地位，造就一支有理想守信念、懂技术会创新、敢担当讲奉献的宏大产业工人队伍。</w:t>
      </w:r>
    </w:p>
    <w:p>
      <w:pPr>
        <w:ind w:firstLine="562" w:firstLineChars="200"/>
        <w:rPr>
          <w:rFonts w:hint="eastAsia" w:ascii="仿宋_GB2312" w:hAnsi="仿宋_GB2312" w:eastAsia="仿宋_GB2312" w:cs="仿宋_GB2312"/>
          <w:sz w:val="28"/>
          <w:szCs w:val="28"/>
        </w:rPr>
      </w:pPr>
      <w:r>
        <w:rPr>
          <w:rFonts w:hint="eastAsia" w:ascii="楷体" w:hAnsi="楷体" w:eastAsia="楷体" w:cs="楷体"/>
          <w:b/>
          <w:bCs/>
          <w:sz w:val="28"/>
          <w:szCs w:val="28"/>
        </w:rPr>
        <w:t>（六）做好与相关法律的衔接。</w:t>
      </w:r>
      <w:r>
        <w:rPr>
          <w:rFonts w:hint="eastAsia" w:ascii="仿宋_GB2312" w:hAnsi="仿宋_GB2312" w:eastAsia="仿宋_GB2312" w:cs="仿宋_GB2312"/>
          <w:sz w:val="28"/>
          <w:szCs w:val="28"/>
        </w:rPr>
        <w:t>法律援助法规定，工会等群团组织开展法律援助工作，参照适用其相关规定。据此明确县级以上各级总工会可以为所属工会和职工提供法律援助等法律服务。</w:t>
      </w:r>
    </w:p>
    <w:p>
      <w:pPr>
        <w:ind w:firstLine="562" w:firstLineChars="200"/>
        <w:rPr>
          <w:rFonts w:hint="eastAsia" w:ascii="仿宋_GB2312" w:hAnsi="仿宋_GB2312" w:eastAsia="仿宋_GB2312" w:cs="仿宋_GB2312"/>
          <w:sz w:val="28"/>
          <w:szCs w:val="28"/>
        </w:rPr>
      </w:pPr>
      <w:r>
        <w:rPr>
          <w:rFonts w:hint="eastAsia" w:ascii="楷体" w:hAnsi="楷体" w:eastAsia="楷体" w:cs="楷体"/>
          <w:b/>
          <w:bCs/>
          <w:sz w:val="28"/>
          <w:szCs w:val="28"/>
        </w:rPr>
        <w:t>（七）扩大基层工会组织覆盖面。</w:t>
      </w:r>
      <w:r>
        <w:rPr>
          <w:rFonts w:hint="eastAsia" w:ascii="仿宋_GB2312" w:hAnsi="仿宋_GB2312" w:eastAsia="仿宋_GB2312" w:cs="仿宋_GB2312"/>
          <w:sz w:val="28"/>
          <w:szCs w:val="28"/>
        </w:rPr>
        <w:t>明确社会组织中的劳动者有依法参加和组织工会的权利，将工会组织以及工会工作的覆盖面由“企业、事业单位、机关”扩展为“企业、事业单位、机关、社会组织”。</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此外，对部分条文作了文字修改。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工会法修正草案和以上说明是否妥当，请审议。</w:t>
      </w:r>
    </w:p>
    <w:p>
      <w:pPr>
        <w:rPr>
          <w:rFonts w:hint="eastAsia" w:ascii="仿宋_GB2312" w:hAnsi="仿宋_GB2312" w:eastAsia="仿宋_GB2312" w:cs="仿宋_GB2312"/>
          <w:sz w:val="28"/>
          <w:szCs w:val="28"/>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全国人民代表大会宪法和法律委员会</w:t>
      </w:r>
    </w:p>
    <w:p>
      <w:pPr>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关于《中华人民共和国工会法(修正草案)》审议结果的报告</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全国人民代表大会常务委员会：</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次常委会会议于12月22日上午对工会法修正草案进行了分组审议。普遍认为，修正草案突出坚持党的领导，落实党中央对工会改革的新要求，完善工会工作的指导思想和基本职责，已经较为成熟，赞成提请本次常委会会议表决通过。同时，有些常委会组成人员和列席人员还提出了一些修改意见和建议。宪法和法律委员会于12月22日下午召开会议，逐条研究了常委会组成人员和列席人员的审议意见，对修正草案进行了审议。全国总工会有关负责同志列席了会议。宪法和法律委员会认为，修正草案总体是可行的，同时，提出以下修改意见：</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有的常委会组成人员提出，随着经济社会发展，就业形态、用工形式等方面出现新变化，应当体现这些变化特点。宪法和法律委员会经研究，建议将现行工会法第三条修改为：“在中国境内的企业、事业单位、机关、社会组织（以下统称用人单位）中以工资收入为主要生活来源的劳动者，不分民族、种族、性别、职业、宗教信仰、教育程度，都有依法参加和组织工会的权利。任何组织和个人不得阻挠和限制。”“工会适应企业组织形式、职工队伍结构、劳动关系、就业形态等方面的发展变化，依法维护劳动者参加和组织工会的权利。”</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有的常委会组成人员提出，为切实维护职工合法权益，应当进一步完善工会职责，加强职业安全和劳动保护等方面的责任。宪法和法律委员会经研究，建议将现行工会法第三十一条修改为：“工会会同用人单位加强对职工的思想政治引领，教育职工以国家主人翁态度对待劳动，爱护国家和单位的财产；组织职工开展群众性的合理化建议、技术革新、劳动和技能竞赛活动，进行业余文化技术学习和职工培训，参加职业教育和文化体育活动，推进职业安全健康教育和劳动保护工作。”</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有的常委会组成人员提出，在涉及职工切身利益的问题上，应当提高工会代表的参与度，更好反映职工诉求。宪法和法律委员会经研究，建议将现行工会法第三十八条修改为：“企业、事业单位、社会组织研究经营管理和发展的重大问题应当听取工会的意见；召开会议讨论有关工资、福利、劳动安全卫生、工作时间、休息休假、女职工保护和社会保险等涉及职工切身利益的问题，必须有工会代表参加。”“企业、事业单位、社会组织应当支持工会依法开展工作，工会应当支持企业、事业单位、社会组织依法行使经营管理权。”</w:t>
      </w:r>
    </w:p>
    <w:p>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经与全国总工会研究，建议将修改决定的施行时间确定为2022年1月1日。</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此外，根据常委会组成人员的审议意见，还对修正草案作了一些文字修改。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宪法和法律委员会已按上述意见提出了全国人民代表大会常务委员会关于修改《中华人民共和国工会法》的决定（草案），建议本次常委会会议审议通过。</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修改决定草案和以上报告是否妥当，请审议。</w:t>
      </w:r>
    </w:p>
    <w:p>
      <w:pPr>
        <w:rPr>
          <w:rFonts w:hint="eastAsia" w:ascii="仿宋_GB2312" w:hAnsi="仿宋_GB2312" w:eastAsia="仿宋_GB2312" w:cs="仿宋_GB2312"/>
          <w:sz w:val="28"/>
          <w:szCs w:val="28"/>
        </w:rPr>
      </w:pPr>
    </w:p>
    <w:p>
      <w:pPr>
        <w:ind w:firstLine="3080" w:firstLineChars="1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全国人民代表大会宪法和法律委员会</w:t>
      </w:r>
    </w:p>
    <w:p>
      <w:pPr>
        <w:ind w:firstLine="4200" w:firstLineChars="1500"/>
        <w:rPr>
          <w:rFonts w:hint="eastAsia" w:ascii="仿宋_GB2312" w:hAnsi="仿宋_GB2312" w:eastAsia="仿宋_GB2312" w:cs="仿宋_GB2312"/>
          <w:sz w:val="28"/>
          <w:szCs w:val="28"/>
        </w:rPr>
      </w:pPr>
      <w:bookmarkStart w:id="0" w:name="_GoBack"/>
      <w:bookmarkEnd w:id="0"/>
      <w:r>
        <w:rPr>
          <w:rFonts w:hint="eastAsia" w:ascii="仿宋_GB2312" w:hAnsi="仿宋_GB2312" w:eastAsia="仿宋_GB2312" w:cs="仿宋_GB2312"/>
          <w:sz w:val="28"/>
          <w:szCs w:val="28"/>
        </w:rPr>
        <w:t>2021年12月24日</w:t>
      </w:r>
    </w:p>
    <w:p>
      <w:pPr>
        <w:rPr>
          <w:rFonts w:hint="eastAsia" w:ascii="仿宋_GB2312" w:hAnsi="仿宋_GB2312" w:eastAsia="仿宋_GB2312" w:cs="仿宋_GB2312"/>
          <w:sz w:val="28"/>
          <w:szCs w:val="28"/>
        </w:rPr>
      </w:pPr>
    </w:p>
    <w:p>
      <w:pPr>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36B4B"/>
    <w:rsid w:val="26BB7E1C"/>
    <w:rsid w:val="58236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2022-01-18T04:46:00Z</dcterms:created>
  <dc:creator>Administrator</dc:creator>
  <cp:lastModifiedBy>Administrator</cp:lastModifiedBy>
  <dcterms:modified xsi:type="dcterms:W3CDTF">2022-01-19T06:51:01Z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